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DF8" w:rsidRPr="005C7590" w:rsidRDefault="009C0DF8" w:rsidP="00A66FCA">
      <w:pPr>
        <w:jc w:val="center"/>
        <w:rPr>
          <w:b/>
          <w:spacing w:val="20"/>
          <w:sz w:val="22"/>
          <w:szCs w:val="22"/>
        </w:rPr>
      </w:pPr>
    </w:p>
    <w:p w:rsidR="0062018D" w:rsidRPr="005C7590" w:rsidRDefault="0062018D" w:rsidP="0062018D">
      <w:pPr>
        <w:rPr>
          <w:b/>
          <w:spacing w:val="20"/>
          <w:sz w:val="22"/>
          <w:szCs w:val="22"/>
        </w:rPr>
      </w:pPr>
      <w:r w:rsidRPr="005C7590">
        <w:rPr>
          <w:b/>
          <w:spacing w:val="20"/>
          <w:sz w:val="22"/>
          <w:szCs w:val="22"/>
        </w:rPr>
        <w:t>Съгласувал:</w:t>
      </w:r>
    </w:p>
    <w:p w:rsidR="0062018D" w:rsidRPr="005C7590" w:rsidRDefault="0062018D" w:rsidP="0062018D">
      <w:pPr>
        <w:rPr>
          <w:b/>
          <w:spacing w:val="20"/>
          <w:sz w:val="22"/>
          <w:szCs w:val="22"/>
        </w:rPr>
      </w:pPr>
      <w:r w:rsidRPr="005C7590">
        <w:rPr>
          <w:b/>
          <w:spacing w:val="20"/>
          <w:sz w:val="22"/>
          <w:szCs w:val="22"/>
        </w:rPr>
        <w:t>Павел Маринов</w:t>
      </w:r>
    </w:p>
    <w:p w:rsidR="0062018D" w:rsidRPr="005C7590" w:rsidRDefault="0062018D" w:rsidP="0062018D">
      <w:pPr>
        <w:rPr>
          <w:b/>
          <w:spacing w:val="20"/>
          <w:sz w:val="22"/>
          <w:szCs w:val="22"/>
        </w:rPr>
      </w:pPr>
      <w:r w:rsidRPr="005C7590">
        <w:rPr>
          <w:b/>
          <w:spacing w:val="20"/>
          <w:sz w:val="22"/>
          <w:szCs w:val="22"/>
        </w:rPr>
        <w:t>Директор на РИОСВ-Бургас</w:t>
      </w:r>
    </w:p>
    <w:p w:rsidR="0062018D" w:rsidRPr="005C7590" w:rsidRDefault="0062018D" w:rsidP="00A66FCA">
      <w:pPr>
        <w:jc w:val="center"/>
        <w:rPr>
          <w:b/>
          <w:spacing w:val="20"/>
          <w:sz w:val="22"/>
          <w:szCs w:val="22"/>
        </w:rPr>
      </w:pPr>
    </w:p>
    <w:p w:rsidR="0062018D" w:rsidRPr="005C7590" w:rsidRDefault="0062018D" w:rsidP="00A66FCA">
      <w:pPr>
        <w:jc w:val="center"/>
        <w:rPr>
          <w:b/>
          <w:spacing w:val="20"/>
          <w:sz w:val="22"/>
          <w:szCs w:val="22"/>
        </w:rPr>
      </w:pPr>
    </w:p>
    <w:p w:rsidR="00A66FCA" w:rsidRPr="005C7590" w:rsidRDefault="00A66FCA" w:rsidP="00A66FCA">
      <w:pPr>
        <w:jc w:val="center"/>
        <w:rPr>
          <w:b/>
          <w:spacing w:val="20"/>
          <w:sz w:val="22"/>
          <w:szCs w:val="22"/>
        </w:rPr>
      </w:pPr>
      <w:r w:rsidRPr="005C7590">
        <w:rPr>
          <w:b/>
          <w:spacing w:val="20"/>
          <w:sz w:val="22"/>
          <w:szCs w:val="22"/>
        </w:rPr>
        <w:t>ПРИЕТИ ЖАЛБИ И СИГНАЛИ В РИОСВ-БУРГАС</w:t>
      </w:r>
    </w:p>
    <w:p w:rsidR="00A66FCA" w:rsidRPr="005C7590" w:rsidRDefault="00A66FCA" w:rsidP="00A66FCA">
      <w:pPr>
        <w:jc w:val="center"/>
        <w:rPr>
          <w:b/>
          <w:spacing w:val="20"/>
          <w:sz w:val="22"/>
          <w:szCs w:val="22"/>
        </w:rPr>
      </w:pPr>
      <w:r w:rsidRPr="005C7590">
        <w:rPr>
          <w:b/>
          <w:spacing w:val="20"/>
          <w:sz w:val="22"/>
          <w:szCs w:val="22"/>
        </w:rPr>
        <w:t xml:space="preserve">ПРЕЗ МЕСЕЦ </w:t>
      </w:r>
      <w:r w:rsidR="000F2FF0" w:rsidRPr="005C7590">
        <w:rPr>
          <w:b/>
          <w:spacing w:val="20"/>
          <w:sz w:val="22"/>
          <w:szCs w:val="22"/>
        </w:rPr>
        <w:t xml:space="preserve">ФЕВРУАРИ </w:t>
      </w:r>
      <w:r w:rsidRPr="005C7590">
        <w:rPr>
          <w:b/>
          <w:spacing w:val="20"/>
          <w:sz w:val="22"/>
          <w:szCs w:val="22"/>
        </w:rPr>
        <w:t>2022 г.</w:t>
      </w:r>
    </w:p>
    <w:tbl>
      <w:tblPr>
        <w:tblpPr w:leftFromText="180" w:rightFromText="180" w:vertAnchor="text" w:horzAnchor="margin" w:tblpY="234"/>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1560"/>
        <w:gridCol w:w="2057"/>
        <w:gridCol w:w="2835"/>
        <w:gridCol w:w="2268"/>
        <w:gridCol w:w="4111"/>
      </w:tblGrid>
      <w:tr w:rsidR="005C7590" w:rsidRPr="005C7590" w:rsidTr="00F33803">
        <w:tc>
          <w:tcPr>
            <w:tcW w:w="602" w:type="dxa"/>
            <w:shd w:val="clear" w:color="auto" w:fill="auto"/>
            <w:vAlign w:val="center"/>
          </w:tcPr>
          <w:p w:rsidR="00F33803" w:rsidRPr="005C7590" w:rsidRDefault="00F33803" w:rsidP="0026250E">
            <w:pPr>
              <w:jc w:val="center"/>
            </w:pPr>
            <w:r w:rsidRPr="005C7590">
              <w:rPr>
                <w:sz w:val="22"/>
                <w:szCs w:val="22"/>
              </w:rPr>
              <w:t>№</w:t>
            </w:r>
          </w:p>
        </w:tc>
        <w:tc>
          <w:tcPr>
            <w:tcW w:w="1560" w:type="dxa"/>
          </w:tcPr>
          <w:p w:rsidR="00F33803" w:rsidRPr="005C7590" w:rsidRDefault="00F33803" w:rsidP="0026250E">
            <w:pPr>
              <w:jc w:val="center"/>
              <w:rPr>
                <w:b/>
              </w:rPr>
            </w:pPr>
          </w:p>
        </w:tc>
        <w:tc>
          <w:tcPr>
            <w:tcW w:w="2057" w:type="dxa"/>
            <w:shd w:val="clear" w:color="auto" w:fill="auto"/>
            <w:vAlign w:val="center"/>
          </w:tcPr>
          <w:p w:rsidR="00F33803" w:rsidRPr="005C7590" w:rsidRDefault="00F33803" w:rsidP="0026250E">
            <w:pPr>
              <w:jc w:val="center"/>
              <w:rPr>
                <w:b/>
                <w:lang w:val="en-US"/>
              </w:rPr>
            </w:pPr>
            <w:r w:rsidRPr="005C7590">
              <w:rPr>
                <w:b/>
                <w:sz w:val="22"/>
                <w:szCs w:val="22"/>
              </w:rPr>
              <w:t>ПОСТЪПИЛ</w:t>
            </w:r>
          </w:p>
          <w:p w:rsidR="00F33803" w:rsidRPr="005C7590" w:rsidRDefault="00F33803" w:rsidP="0026250E">
            <w:pPr>
              <w:jc w:val="center"/>
              <w:rPr>
                <w:b/>
              </w:rPr>
            </w:pPr>
            <w:r w:rsidRPr="005C7590">
              <w:rPr>
                <w:b/>
                <w:sz w:val="22"/>
                <w:szCs w:val="22"/>
              </w:rPr>
              <w:t>СИГНАЛ</w:t>
            </w:r>
          </w:p>
        </w:tc>
        <w:tc>
          <w:tcPr>
            <w:tcW w:w="2835" w:type="dxa"/>
            <w:shd w:val="clear" w:color="auto" w:fill="auto"/>
            <w:vAlign w:val="center"/>
          </w:tcPr>
          <w:p w:rsidR="00F33803" w:rsidRPr="005C7590" w:rsidRDefault="00F33803" w:rsidP="0026250E">
            <w:pPr>
              <w:jc w:val="center"/>
              <w:rPr>
                <w:b/>
              </w:rPr>
            </w:pPr>
            <w:r w:rsidRPr="005C7590">
              <w:rPr>
                <w:b/>
                <w:sz w:val="22"/>
                <w:szCs w:val="22"/>
              </w:rPr>
              <w:t>СИГНАЛ</w:t>
            </w:r>
          </w:p>
        </w:tc>
        <w:tc>
          <w:tcPr>
            <w:tcW w:w="2268" w:type="dxa"/>
            <w:shd w:val="clear" w:color="auto" w:fill="auto"/>
            <w:vAlign w:val="center"/>
          </w:tcPr>
          <w:p w:rsidR="00F33803" w:rsidRPr="005C7590" w:rsidRDefault="00F33803" w:rsidP="0026250E">
            <w:pPr>
              <w:jc w:val="center"/>
              <w:rPr>
                <w:b/>
              </w:rPr>
            </w:pPr>
            <w:r w:rsidRPr="005C7590">
              <w:rPr>
                <w:b/>
                <w:sz w:val="22"/>
                <w:szCs w:val="22"/>
              </w:rPr>
              <w:t>ОТГОВОРНА</w:t>
            </w:r>
          </w:p>
          <w:p w:rsidR="00F33803" w:rsidRPr="005C7590" w:rsidRDefault="00F33803" w:rsidP="0026250E">
            <w:pPr>
              <w:jc w:val="center"/>
              <w:rPr>
                <w:b/>
              </w:rPr>
            </w:pPr>
            <w:r w:rsidRPr="005C7590">
              <w:rPr>
                <w:b/>
                <w:sz w:val="22"/>
                <w:szCs w:val="22"/>
              </w:rPr>
              <w:t>ИНСТИТУЦИЯ</w:t>
            </w:r>
          </w:p>
        </w:tc>
        <w:tc>
          <w:tcPr>
            <w:tcW w:w="4111" w:type="dxa"/>
            <w:shd w:val="clear" w:color="auto" w:fill="auto"/>
            <w:vAlign w:val="center"/>
          </w:tcPr>
          <w:p w:rsidR="00F33803" w:rsidRPr="005C7590" w:rsidRDefault="00F33803" w:rsidP="0026250E">
            <w:pPr>
              <w:jc w:val="center"/>
              <w:rPr>
                <w:b/>
              </w:rPr>
            </w:pPr>
            <w:r w:rsidRPr="005C7590">
              <w:rPr>
                <w:b/>
                <w:sz w:val="22"/>
                <w:szCs w:val="22"/>
              </w:rPr>
              <w:t>ПРЕДПРИЕТИ ДЕЙСТВИЯ</w:t>
            </w:r>
          </w:p>
        </w:tc>
      </w:tr>
      <w:tr w:rsidR="005C7590" w:rsidRPr="005C7590" w:rsidTr="00FD5795">
        <w:trPr>
          <w:trHeight w:val="880"/>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1.</w:t>
            </w:r>
          </w:p>
        </w:tc>
        <w:tc>
          <w:tcPr>
            <w:tcW w:w="1560" w:type="dxa"/>
            <w:tcBorders>
              <w:top w:val="nil"/>
              <w:left w:val="single" w:sz="4" w:space="0" w:color="auto"/>
              <w:bottom w:val="single" w:sz="4" w:space="0" w:color="auto"/>
              <w:right w:val="single" w:sz="4" w:space="0" w:color="auto"/>
            </w:tcBorders>
          </w:tcPr>
          <w:p w:rsidR="00F33803" w:rsidRPr="005C7590" w:rsidRDefault="00F33803"/>
          <w:p w:rsidR="00F33803" w:rsidRPr="005C7590" w:rsidRDefault="00F33803">
            <w:r w:rsidRPr="005C7590">
              <w:rPr>
                <w:sz w:val="22"/>
                <w:szCs w:val="22"/>
              </w:rPr>
              <w:t xml:space="preserve">03.02.2022  </w:t>
            </w:r>
          </w:p>
        </w:tc>
        <w:tc>
          <w:tcPr>
            <w:tcW w:w="2057" w:type="dxa"/>
            <w:tcBorders>
              <w:top w:val="nil"/>
              <w:left w:val="single" w:sz="4" w:space="0" w:color="auto"/>
              <w:bottom w:val="single" w:sz="4" w:space="0" w:color="auto"/>
              <w:right w:val="single" w:sz="4" w:space="0" w:color="auto"/>
            </w:tcBorders>
            <w:shd w:val="clear" w:color="auto" w:fill="auto"/>
          </w:tcPr>
          <w:p w:rsidR="00F33803" w:rsidRPr="005C7590" w:rsidRDefault="00F33803"/>
          <w:p w:rsidR="00F33803" w:rsidRPr="005C7590" w:rsidRDefault="00F33803">
            <w:r w:rsidRPr="005C7590">
              <w:rPr>
                <w:sz w:val="22"/>
                <w:szCs w:val="22"/>
              </w:rPr>
              <w:t>ел. поща</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 xml:space="preserve">Струпани строителни отпадъци на Поморийско езеро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pPr>
              <w:jc w:val="center"/>
            </w:pPr>
            <w:r w:rsidRPr="005C7590">
              <w:rPr>
                <w:sz w:val="22"/>
                <w:szCs w:val="22"/>
              </w:rPr>
              <w:t>Община Поморие</w:t>
            </w:r>
          </w:p>
        </w:tc>
        <w:tc>
          <w:tcPr>
            <w:tcW w:w="4111"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793850">
            <w:pPr>
              <w:jc w:val="both"/>
            </w:pPr>
            <w:r w:rsidRPr="005C7590">
              <w:t>Препратен по компетентност в Община Поморие</w:t>
            </w:r>
          </w:p>
        </w:tc>
      </w:tr>
      <w:tr w:rsidR="005C7590" w:rsidRPr="005C7590" w:rsidTr="00FD5795">
        <w:trPr>
          <w:trHeight w:val="1122"/>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2.</w:t>
            </w:r>
          </w:p>
        </w:tc>
        <w:tc>
          <w:tcPr>
            <w:tcW w:w="1560" w:type="dxa"/>
            <w:tcBorders>
              <w:top w:val="nil"/>
              <w:left w:val="single" w:sz="4" w:space="0" w:color="auto"/>
              <w:right w:val="single" w:sz="4" w:space="0" w:color="auto"/>
            </w:tcBorders>
          </w:tcPr>
          <w:p w:rsidR="00F33803" w:rsidRPr="005C7590" w:rsidRDefault="00F33803" w:rsidP="001F74B3"/>
          <w:p w:rsidR="00F33803" w:rsidRPr="005C7590" w:rsidRDefault="00F33803" w:rsidP="001F74B3">
            <w:r w:rsidRPr="005C7590">
              <w:rPr>
                <w:sz w:val="22"/>
                <w:szCs w:val="22"/>
              </w:rPr>
              <w:t xml:space="preserve">07.02.2022  </w:t>
            </w:r>
          </w:p>
        </w:tc>
        <w:tc>
          <w:tcPr>
            <w:tcW w:w="2057" w:type="dxa"/>
            <w:tcBorders>
              <w:top w:val="nil"/>
              <w:left w:val="single" w:sz="4" w:space="0" w:color="auto"/>
              <w:right w:val="single" w:sz="4" w:space="0" w:color="auto"/>
            </w:tcBorders>
            <w:shd w:val="clear" w:color="auto" w:fill="auto"/>
          </w:tcPr>
          <w:p w:rsidR="00F33803" w:rsidRPr="005C7590" w:rsidRDefault="00F33803" w:rsidP="001F74B3">
            <w:r w:rsidRPr="005C7590">
              <w:rPr>
                <w:sz w:val="22"/>
                <w:szCs w:val="22"/>
              </w:rPr>
              <w:t>зелен телефон</w:t>
            </w:r>
          </w:p>
        </w:tc>
        <w:tc>
          <w:tcPr>
            <w:tcW w:w="2835" w:type="dxa"/>
            <w:tcBorders>
              <w:top w:val="nil"/>
              <w:left w:val="single" w:sz="4" w:space="0" w:color="auto"/>
              <w:right w:val="single" w:sz="4" w:space="0" w:color="auto"/>
            </w:tcBorders>
            <w:shd w:val="clear" w:color="auto" w:fill="auto"/>
            <w:vAlign w:val="center"/>
          </w:tcPr>
          <w:p w:rsidR="00F33803" w:rsidRPr="005C7590" w:rsidRDefault="00F33803" w:rsidP="002152A1">
            <w:r w:rsidRPr="005C7590">
              <w:rPr>
                <w:sz w:val="22"/>
                <w:szCs w:val="22"/>
              </w:rPr>
              <w:t xml:space="preserve">Тралене на бяла мида в близост до Поморийско езеро на отстояние около 20 м от брега с две плавателни средста </w:t>
            </w:r>
          </w:p>
        </w:tc>
        <w:tc>
          <w:tcPr>
            <w:tcW w:w="2268" w:type="dxa"/>
            <w:tcBorders>
              <w:top w:val="single" w:sz="4" w:space="0" w:color="auto"/>
              <w:left w:val="single" w:sz="4" w:space="0" w:color="auto"/>
              <w:right w:val="single" w:sz="4" w:space="0" w:color="auto"/>
            </w:tcBorders>
            <w:shd w:val="clear" w:color="auto" w:fill="auto"/>
            <w:vAlign w:val="center"/>
          </w:tcPr>
          <w:p w:rsidR="00F33803" w:rsidRPr="005C7590" w:rsidRDefault="00F33803" w:rsidP="002152A1">
            <w:pPr>
              <w:jc w:val="center"/>
            </w:pPr>
            <w:r w:rsidRPr="005C7590">
              <w:t>Изпълнителна агенция по рибарство и аквакултури</w:t>
            </w:r>
          </w:p>
        </w:tc>
        <w:tc>
          <w:tcPr>
            <w:tcW w:w="4111" w:type="dxa"/>
            <w:tcBorders>
              <w:top w:val="nil"/>
              <w:left w:val="single" w:sz="4" w:space="0" w:color="auto"/>
              <w:right w:val="single" w:sz="4" w:space="0" w:color="auto"/>
            </w:tcBorders>
            <w:shd w:val="clear" w:color="auto" w:fill="auto"/>
            <w:vAlign w:val="center"/>
          </w:tcPr>
          <w:p w:rsidR="00F33803" w:rsidRPr="005C7590" w:rsidRDefault="00F33803" w:rsidP="001F74B3">
            <w:pPr>
              <w:jc w:val="both"/>
            </w:pPr>
            <w:r w:rsidRPr="005C7590">
              <w:t>Препратен по компетентност в  Изпълнителна агенция по рибарство и аквакултури</w:t>
            </w:r>
          </w:p>
        </w:tc>
      </w:tr>
      <w:tr w:rsidR="005C7590" w:rsidRPr="005C7590" w:rsidTr="00FD5795">
        <w:trPr>
          <w:trHeight w:val="113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3.</w:t>
            </w:r>
          </w:p>
        </w:tc>
        <w:tc>
          <w:tcPr>
            <w:tcW w:w="1560" w:type="dxa"/>
            <w:tcBorders>
              <w:left w:val="single" w:sz="4" w:space="0" w:color="auto"/>
              <w:bottom w:val="single" w:sz="4" w:space="0" w:color="auto"/>
              <w:right w:val="single" w:sz="4" w:space="0" w:color="auto"/>
            </w:tcBorders>
          </w:tcPr>
          <w:p w:rsidR="001D7EC0" w:rsidRPr="005C7590" w:rsidRDefault="001D7EC0" w:rsidP="001F74B3"/>
          <w:p w:rsidR="001D7EC0" w:rsidRPr="005C7590" w:rsidRDefault="001D7EC0" w:rsidP="001F74B3"/>
          <w:p w:rsidR="00E06970" w:rsidRPr="005C7590" w:rsidRDefault="00E06970" w:rsidP="001F74B3"/>
          <w:p w:rsidR="00E06970" w:rsidRPr="005C7590" w:rsidRDefault="00E06970" w:rsidP="001F74B3"/>
          <w:p w:rsidR="00E06970" w:rsidRPr="005C7590" w:rsidRDefault="00E06970" w:rsidP="001F74B3"/>
          <w:p w:rsidR="00F33803" w:rsidRPr="005C7590" w:rsidRDefault="00F33803" w:rsidP="001F74B3">
            <w:r w:rsidRPr="005C7590">
              <w:rPr>
                <w:sz w:val="22"/>
                <w:szCs w:val="22"/>
              </w:rPr>
              <w:t xml:space="preserve">07.02.2022 </w:t>
            </w:r>
          </w:p>
        </w:tc>
        <w:tc>
          <w:tcPr>
            <w:tcW w:w="2057" w:type="dxa"/>
            <w:tcBorders>
              <w:left w:val="single" w:sz="4" w:space="0" w:color="auto"/>
              <w:bottom w:val="single" w:sz="4" w:space="0" w:color="auto"/>
              <w:right w:val="single" w:sz="4" w:space="0" w:color="auto"/>
            </w:tcBorders>
            <w:shd w:val="clear" w:color="auto" w:fill="auto"/>
          </w:tcPr>
          <w:p w:rsidR="001D7EC0" w:rsidRPr="005C7590" w:rsidRDefault="001D7EC0" w:rsidP="00F23060"/>
          <w:p w:rsidR="00E06970" w:rsidRPr="005C7590" w:rsidRDefault="00E06970" w:rsidP="00F23060"/>
          <w:p w:rsidR="00E06970" w:rsidRPr="005C7590" w:rsidRDefault="00E06970" w:rsidP="00F23060"/>
          <w:p w:rsidR="00E06970" w:rsidRPr="005C7590" w:rsidRDefault="00E06970" w:rsidP="00F23060"/>
          <w:p w:rsidR="00F33803" w:rsidRPr="005C7590" w:rsidRDefault="00F33803" w:rsidP="00F23060">
            <w:r w:rsidRPr="005C7590">
              <w:rPr>
                <w:sz w:val="22"/>
                <w:szCs w:val="22"/>
              </w:rPr>
              <w:t>едно гише</w:t>
            </w:r>
          </w:p>
        </w:tc>
        <w:tc>
          <w:tcPr>
            <w:tcW w:w="2835" w:type="dxa"/>
            <w:tcBorders>
              <w:left w:val="single" w:sz="4" w:space="0" w:color="auto"/>
              <w:bottom w:val="single" w:sz="4" w:space="0" w:color="auto"/>
              <w:right w:val="single" w:sz="4" w:space="0" w:color="auto"/>
            </w:tcBorders>
            <w:shd w:val="clear" w:color="auto" w:fill="auto"/>
            <w:vAlign w:val="center"/>
          </w:tcPr>
          <w:p w:rsidR="001D7EC0" w:rsidRPr="005C7590" w:rsidRDefault="001D7EC0" w:rsidP="001D7EC0">
            <w:pPr>
              <w:jc w:val="both"/>
            </w:pPr>
            <w:r w:rsidRPr="005C7590">
              <w:rPr>
                <w:sz w:val="22"/>
                <w:szCs w:val="22"/>
              </w:rPr>
              <w:t>Движение на извънгабаритни превозни средства в с.Порой ; голямо количесво прах и замърсявяния</w:t>
            </w:r>
            <w:r w:rsidR="00E06970" w:rsidRPr="005C7590">
              <w:rPr>
                <w:sz w:val="22"/>
                <w:szCs w:val="22"/>
              </w:rPr>
              <w:t>.</w:t>
            </w:r>
          </w:p>
          <w:p w:rsidR="00F33803" w:rsidRPr="005C7590" w:rsidRDefault="00F33803" w:rsidP="001D7EC0">
            <w:pPr>
              <w:jc w:val="both"/>
            </w:pPr>
          </w:p>
        </w:tc>
        <w:tc>
          <w:tcPr>
            <w:tcW w:w="2268" w:type="dxa"/>
            <w:tcBorders>
              <w:left w:val="single" w:sz="4" w:space="0" w:color="auto"/>
              <w:bottom w:val="single" w:sz="4" w:space="0" w:color="auto"/>
              <w:right w:val="single" w:sz="4" w:space="0" w:color="auto"/>
            </w:tcBorders>
            <w:shd w:val="clear" w:color="auto" w:fill="auto"/>
            <w:vAlign w:val="center"/>
          </w:tcPr>
          <w:p w:rsidR="00F33803" w:rsidRPr="005C7590" w:rsidRDefault="00E06970" w:rsidP="001F74B3">
            <w:pPr>
              <w:jc w:val="center"/>
            </w:pPr>
            <w:r w:rsidRPr="005C7590">
              <w:t>Община Поморие</w:t>
            </w:r>
          </w:p>
        </w:tc>
        <w:tc>
          <w:tcPr>
            <w:tcW w:w="4111" w:type="dxa"/>
            <w:tcBorders>
              <w:left w:val="single" w:sz="4" w:space="0" w:color="auto"/>
              <w:bottom w:val="single" w:sz="4" w:space="0" w:color="auto"/>
              <w:right w:val="single" w:sz="4" w:space="0" w:color="auto"/>
            </w:tcBorders>
            <w:shd w:val="clear" w:color="auto" w:fill="auto"/>
            <w:vAlign w:val="center"/>
          </w:tcPr>
          <w:p w:rsidR="00F33803" w:rsidRPr="005C7590" w:rsidRDefault="00E06970" w:rsidP="00F23060">
            <w:pPr>
              <w:jc w:val="both"/>
            </w:pPr>
            <w:r w:rsidRPr="005C7590">
              <w:t xml:space="preserve">Съгласно чл.29 </w:t>
            </w:r>
            <w:r w:rsidRPr="005C7590">
              <w:rPr>
                <w:i/>
              </w:rPr>
              <w:t>от Закон за чистотата на атмосферния въздух</w:t>
            </w:r>
            <w:r w:rsidRPr="005C7590">
              <w:t>, общинските органи съгласувано с органите на МВР организират и регулират движението на автомобилния транспорт в населените места с оглед осигуряване  качество на атмосферния въздух, отговарящо на установените норми на вредни вещества(замърсители).</w:t>
            </w:r>
          </w:p>
        </w:tc>
      </w:tr>
      <w:tr w:rsidR="005C7590" w:rsidRPr="005C7590" w:rsidTr="00F33803">
        <w:trPr>
          <w:trHeight w:val="737"/>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4.</w:t>
            </w:r>
          </w:p>
        </w:tc>
        <w:tc>
          <w:tcPr>
            <w:tcW w:w="1560" w:type="dxa"/>
            <w:tcBorders>
              <w:top w:val="nil"/>
              <w:left w:val="single" w:sz="4" w:space="0" w:color="auto"/>
              <w:bottom w:val="single" w:sz="4" w:space="0" w:color="auto"/>
              <w:right w:val="single" w:sz="4" w:space="0" w:color="auto"/>
            </w:tcBorders>
          </w:tcPr>
          <w:p w:rsidR="00F33803" w:rsidRPr="005C7590" w:rsidRDefault="00F33803" w:rsidP="002A5F95"/>
          <w:p w:rsidR="00D93A54" w:rsidRPr="005C7590" w:rsidRDefault="00D93A54" w:rsidP="002A5F95"/>
          <w:p w:rsidR="00D93A54" w:rsidRPr="005C7590" w:rsidRDefault="00D93A54" w:rsidP="002A5F95"/>
          <w:p w:rsidR="001D7EC0" w:rsidRPr="005C7590" w:rsidRDefault="001D7EC0" w:rsidP="002A5F95"/>
          <w:p w:rsidR="00F33803" w:rsidRPr="005C7590" w:rsidRDefault="00F33803" w:rsidP="002A5F95">
            <w:r w:rsidRPr="005C7590">
              <w:rPr>
                <w:sz w:val="22"/>
                <w:szCs w:val="22"/>
              </w:rPr>
              <w:t xml:space="preserve">07.02.2022  </w:t>
            </w:r>
          </w:p>
        </w:tc>
        <w:tc>
          <w:tcPr>
            <w:tcW w:w="2057" w:type="dxa"/>
            <w:tcBorders>
              <w:top w:val="nil"/>
              <w:left w:val="single" w:sz="4" w:space="0" w:color="auto"/>
              <w:bottom w:val="single" w:sz="4" w:space="0" w:color="auto"/>
              <w:right w:val="single" w:sz="4" w:space="0" w:color="auto"/>
            </w:tcBorders>
            <w:shd w:val="clear" w:color="auto" w:fill="auto"/>
          </w:tcPr>
          <w:p w:rsidR="00F33803" w:rsidRPr="005C7590" w:rsidRDefault="00F33803" w:rsidP="002A5F95"/>
          <w:p w:rsidR="00D93A54" w:rsidRPr="005C7590" w:rsidRDefault="00D93A54" w:rsidP="002A5F95"/>
          <w:p w:rsidR="00D93A54" w:rsidRPr="005C7590" w:rsidRDefault="00D93A54" w:rsidP="002A5F95"/>
          <w:p w:rsidR="00F33803" w:rsidRPr="005C7590" w:rsidRDefault="00F33803" w:rsidP="001D7EC0">
            <w:pPr>
              <w:jc w:val="center"/>
            </w:pPr>
            <w:r w:rsidRPr="005C7590">
              <w:rPr>
                <w:sz w:val="22"/>
                <w:szCs w:val="22"/>
              </w:rPr>
              <w:t>ел. поща</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Силна задушлива миризма на изгорели газове в район на бл. 37 на ж.к. "Братя Миладинови"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A5F95">
            <w:pPr>
              <w:jc w:val="center"/>
            </w:pPr>
            <w:r w:rsidRPr="005C7590">
              <w:rPr>
                <w:sz w:val="22"/>
                <w:szCs w:val="22"/>
              </w:rPr>
              <w:t>РИОСВ-Бургас</w:t>
            </w:r>
          </w:p>
        </w:tc>
        <w:tc>
          <w:tcPr>
            <w:tcW w:w="4111" w:type="dxa"/>
            <w:tcBorders>
              <w:top w:val="nil"/>
              <w:left w:val="single" w:sz="4" w:space="0" w:color="auto"/>
              <w:bottom w:val="single" w:sz="4" w:space="0" w:color="auto"/>
              <w:right w:val="single" w:sz="4" w:space="0" w:color="auto"/>
            </w:tcBorders>
            <w:shd w:val="clear" w:color="auto" w:fill="auto"/>
            <w:vAlign w:val="center"/>
          </w:tcPr>
          <w:p w:rsidR="001D7EC0" w:rsidRPr="005C7590" w:rsidRDefault="001D7EC0" w:rsidP="00D93A54">
            <w:pPr>
              <w:jc w:val="both"/>
            </w:pPr>
          </w:p>
          <w:p w:rsidR="001D7EC0" w:rsidRPr="005C7590" w:rsidRDefault="00D93A54" w:rsidP="00D93A54">
            <w:pPr>
              <w:jc w:val="both"/>
            </w:pPr>
            <w:r w:rsidRPr="005C7590">
              <w:rPr>
                <w:sz w:val="22"/>
                <w:szCs w:val="22"/>
              </w:rPr>
              <w:t xml:space="preserve">За получените 2 бр. сигнали в "ЛУКОЙЛ Нефтохим Бургас" АД, </w:t>
            </w:r>
            <w:r w:rsidR="001D7EC0" w:rsidRPr="005C7590">
              <w:rPr>
                <w:sz w:val="22"/>
                <w:szCs w:val="22"/>
              </w:rPr>
              <w:t>от екипи на ЕПАС са извършени</w:t>
            </w:r>
            <w:r w:rsidRPr="005C7590">
              <w:rPr>
                <w:sz w:val="22"/>
                <w:szCs w:val="22"/>
              </w:rPr>
              <w:t xml:space="preserve"> </w:t>
            </w:r>
            <w:r w:rsidR="001D7EC0" w:rsidRPr="005C7590">
              <w:rPr>
                <w:sz w:val="22"/>
                <w:szCs w:val="22"/>
              </w:rPr>
              <w:t>измервания</w:t>
            </w:r>
            <w:r w:rsidRPr="005C7590">
              <w:rPr>
                <w:sz w:val="22"/>
                <w:szCs w:val="22"/>
              </w:rPr>
              <w:t xml:space="preserve"> по показатели бензен и сяроводород в местата на сигналите - не са констатирани превишения.</w:t>
            </w:r>
          </w:p>
          <w:p w:rsidR="00F33803" w:rsidRPr="005C7590" w:rsidRDefault="00F33803" w:rsidP="00D93A54">
            <w:pPr>
              <w:jc w:val="both"/>
            </w:pPr>
          </w:p>
        </w:tc>
      </w:tr>
      <w:tr w:rsidR="005C7590" w:rsidRPr="005C7590" w:rsidTr="00F33803">
        <w:trPr>
          <w:trHeight w:val="737"/>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lastRenderedPageBreak/>
              <w:t>5.</w:t>
            </w:r>
          </w:p>
        </w:tc>
        <w:tc>
          <w:tcPr>
            <w:tcW w:w="1560" w:type="dxa"/>
            <w:tcBorders>
              <w:top w:val="nil"/>
              <w:left w:val="single" w:sz="4" w:space="0" w:color="auto"/>
              <w:bottom w:val="single" w:sz="4" w:space="0" w:color="auto"/>
              <w:right w:val="single" w:sz="4" w:space="0" w:color="auto"/>
            </w:tcBorders>
          </w:tcPr>
          <w:p w:rsidR="00F33803" w:rsidRPr="005C7590" w:rsidRDefault="00F33803" w:rsidP="007E6216"/>
          <w:p w:rsidR="00F33803" w:rsidRPr="005C7590" w:rsidRDefault="00F33803" w:rsidP="007E6216">
            <w:r w:rsidRPr="005C7590">
              <w:rPr>
                <w:sz w:val="22"/>
                <w:szCs w:val="22"/>
              </w:rPr>
              <w:t xml:space="preserve">09.02.2022  </w:t>
            </w:r>
          </w:p>
        </w:tc>
        <w:tc>
          <w:tcPr>
            <w:tcW w:w="2057" w:type="dxa"/>
            <w:tcBorders>
              <w:top w:val="nil"/>
              <w:left w:val="single" w:sz="4" w:space="0" w:color="auto"/>
              <w:bottom w:val="single" w:sz="4" w:space="0" w:color="auto"/>
              <w:right w:val="single" w:sz="4" w:space="0" w:color="auto"/>
            </w:tcBorders>
            <w:shd w:val="clear" w:color="auto" w:fill="auto"/>
          </w:tcPr>
          <w:p w:rsidR="00F33803" w:rsidRPr="005C7590" w:rsidRDefault="00F33803" w:rsidP="007E6216"/>
          <w:p w:rsidR="00F33803" w:rsidRPr="005C7590" w:rsidRDefault="00F33803" w:rsidP="007E6216">
            <w:r w:rsidRPr="005C7590">
              <w:rPr>
                <w:sz w:val="22"/>
                <w:szCs w:val="22"/>
              </w:rPr>
              <w:t>ел. поща</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Засипване на дере със строителни отпадъци</w:t>
            </w:r>
          </w:p>
          <w:p w:rsidR="00F33803" w:rsidRPr="005C7590" w:rsidRDefault="00F33803" w:rsidP="002152A1"/>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7E6216">
            <w:pPr>
              <w:jc w:val="center"/>
            </w:pPr>
            <w:r w:rsidRPr="005C7590">
              <w:rPr>
                <w:sz w:val="22"/>
                <w:szCs w:val="22"/>
              </w:rPr>
              <w:t>РИОСВ-Бургас</w:t>
            </w:r>
          </w:p>
          <w:p w:rsidR="00F33803" w:rsidRPr="005C7590" w:rsidRDefault="00F33803" w:rsidP="007E6216">
            <w:pPr>
              <w:jc w:val="center"/>
            </w:pPr>
            <w:r w:rsidRPr="005C7590">
              <w:rPr>
                <w:sz w:val="22"/>
                <w:szCs w:val="22"/>
              </w:rPr>
              <w:t>Община Царево</w:t>
            </w:r>
          </w:p>
        </w:tc>
        <w:tc>
          <w:tcPr>
            <w:tcW w:w="4111"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7E6216">
            <w:pPr>
              <w:jc w:val="both"/>
            </w:pPr>
            <w:r w:rsidRPr="005C7590">
              <w:rPr>
                <w:sz w:val="22"/>
                <w:szCs w:val="22"/>
              </w:rPr>
              <w:t>Теренът е собственост на „МОВ“ ЕООД. Уведомена е общината за извравняване на терена. По документи няма дере в имота. Изравняването се извършва със земни маси, за които общината е уведомена.</w:t>
            </w:r>
          </w:p>
        </w:tc>
      </w:tr>
      <w:tr w:rsidR="005C7590" w:rsidRPr="005C7590" w:rsidTr="00F33803">
        <w:trPr>
          <w:trHeight w:val="4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6.</w:t>
            </w:r>
          </w:p>
        </w:tc>
        <w:tc>
          <w:tcPr>
            <w:tcW w:w="1560" w:type="dxa"/>
            <w:tcBorders>
              <w:top w:val="nil"/>
              <w:left w:val="single" w:sz="4" w:space="0" w:color="auto"/>
              <w:bottom w:val="single" w:sz="4" w:space="0" w:color="auto"/>
              <w:right w:val="single" w:sz="4" w:space="0" w:color="auto"/>
            </w:tcBorders>
          </w:tcPr>
          <w:p w:rsidR="00F33803" w:rsidRPr="005C7590" w:rsidRDefault="00F33803" w:rsidP="001F74B3">
            <w:pPr>
              <w:jc w:val="center"/>
            </w:pPr>
          </w:p>
          <w:p w:rsidR="00F33803" w:rsidRPr="005C7590" w:rsidRDefault="00F33803" w:rsidP="001F74B3">
            <w:pPr>
              <w:jc w:val="center"/>
            </w:pPr>
            <w:r w:rsidRPr="005C7590">
              <w:rPr>
                <w:sz w:val="22"/>
                <w:szCs w:val="22"/>
              </w:rPr>
              <w:t xml:space="preserve">09.02.2022 </w:t>
            </w:r>
          </w:p>
          <w:p w:rsidR="00F33803" w:rsidRPr="005C7590" w:rsidRDefault="00F33803" w:rsidP="001F74B3">
            <w:pPr>
              <w:jc w:val="center"/>
            </w:pPr>
          </w:p>
        </w:tc>
        <w:tc>
          <w:tcPr>
            <w:tcW w:w="2057" w:type="dxa"/>
            <w:tcBorders>
              <w:top w:val="nil"/>
              <w:left w:val="single" w:sz="4" w:space="0" w:color="auto"/>
              <w:bottom w:val="single" w:sz="4" w:space="0" w:color="auto"/>
              <w:right w:val="single" w:sz="4" w:space="0" w:color="auto"/>
            </w:tcBorders>
            <w:shd w:val="clear" w:color="auto" w:fill="auto"/>
          </w:tcPr>
          <w:p w:rsidR="00F33803" w:rsidRPr="005C7590" w:rsidRDefault="00F33803" w:rsidP="001F74B3"/>
          <w:p w:rsidR="00F33803" w:rsidRPr="005C7590" w:rsidRDefault="00F33803" w:rsidP="001F74B3">
            <w:r w:rsidRPr="005C7590">
              <w:rPr>
                <w:sz w:val="22"/>
                <w:szCs w:val="22"/>
              </w:rPr>
              <w:t>зелен телефон</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Лебед на пътното платно  - гл.</w:t>
            </w:r>
            <w:r w:rsidR="002152A1" w:rsidRPr="005C7590">
              <w:rPr>
                <w:sz w:val="22"/>
                <w:szCs w:val="22"/>
              </w:rPr>
              <w:t xml:space="preserve"> </w:t>
            </w:r>
            <w:r w:rsidRPr="005C7590">
              <w:rPr>
                <w:sz w:val="22"/>
                <w:szCs w:val="22"/>
              </w:rPr>
              <w:t>път Бургас-Маринка, на разклона за кв. Крайморие, който не може да излети.</w:t>
            </w:r>
          </w:p>
          <w:p w:rsidR="00F33803" w:rsidRPr="005C7590" w:rsidRDefault="00F33803" w:rsidP="002152A1"/>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center"/>
            </w:pPr>
            <w:r w:rsidRPr="005C7590">
              <w:rPr>
                <w:sz w:val="22"/>
                <w:szCs w:val="22"/>
              </w:rPr>
              <w:t>РИОСВ-Бургас</w:t>
            </w:r>
          </w:p>
          <w:p w:rsidR="00F33803" w:rsidRPr="005C7590" w:rsidRDefault="00F33803" w:rsidP="001F74B3">
            <w:pPr>
              <w:jc w:val="center"/>
            </w:pPr>
          </w:p>
        </w:tc>
        <w:tc>
          <w:tcPr>
            <w:tcW w:w="4111"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pPr>
              <w:jc w:val="both"/>
            </w:pPr>
            <w:r w:rsidRPr="005C7590">
              <w:rPr>
                <w:sz w:val="22"/>
                <w:szCs w:val="22"/>
              </w:rPr>
              <w:t>Птицата е от вида ням лебед - защитен вид, включен в Приложение 3 на ЗБР. Прегледана е във вет. кабинет "Сити Вет" Бургас и установено, че е в доб</w:t>
            </w:r>
            <w:r w:rsidR="002152A1" w:rsidRPr="005C7590">
              <w:rPr>
                <w:sz w:val="22"/>
                <w:szCs w:val="22"/>
              </w:rPr>
              <w:t xml:space="preserve">ро състояние, жизнена, активна </w:t>
            </w:r>
            <w:r w:rsidRPr="005C7590">
              <w:rPr>
                <w:sz w:val="22"/>
                <w:szCs w:val="22"/>
              </w:rPr>
              <w:t>и свободена в подходящ район, на основание чл. 39, ал. 2, т.1 от ЗБР.</w:t>
            </w:r>
          </w:p>
        </w:tc>
      </w:tr>
      <w:tr w:rsidR="005C7590" w:rsidRPr="005C7590" w:rsidTr="00F33803">
        <w:trPr>
          <w:trHeight w:val="4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7.</w:t>
            </w:r>
          </w:p>
        </w:tc>
        <w:tc>
          <w:tcPr>
            <w:tcW w:w="1560" w:type="dxa"/>
            <w:tcBorders>
              <w:top w:val="nil"/>
              <w:left w:val="single" w:sz="4" w:space="0" w:color="auto"/>
              <w:bottom w:val="single" w:sz="4" w:space="0" w:color="auto"/>
              <w:right w:val="single" w:sz="4" w:space="0" w:color="auto"/>
            </w:tcBorders>
          </w:tcPr>
          <w:p w:rsidR="00F33803" w:rsidRPr="005C7590" w:rsidRDefault="00F33803" w:rsidP="003477AD">
            <w:pPr>
              <w:jc w:val="center"/>
            </w:pPr>
          </w:p>
          <w:p w:rsidR="0047018F" w:rsidRPr="005C7590" w:rsidRDefault="0047018F" w:rsidP="003477AD">
            <w:pPr>
              <w:jc w:val="center"/>
            </w:pPr>
          </w:p>
          <w:p w:rsidR="0047018F" w:rsidRPr="005C7590" w:rsidRDefault="0047018F" w:rsidP="003477AD">
            <w:pPr>
              <w:jc w:val="center"/>
            </w:pPr>
          </w:p>
          <w:p w:rsidR="0047018F" w:rsidRPr="005C7590" w:rsidRDefault="0047018F" w:rsidP="003477AD">
            <w:pPr>
              <w:jc w:val="center"/>
            </w:pPr>
          </w:p>
          <w:p w:rsidR="00F33803" w:rsidRPr="005C7590" w:rsidRDefault="00F33803" w:rsidP="0047018F">
            <w:r w:rsidRPr="005C7590">
              <w:rPr>
                <w:sz w:val="22"/>
                <w:szCs w:val="22"/>
              </w:rPr>
              <w:t xml:space="preserve">11.02.2022 </w:t>
            </w:r>
          </w:p>
          <w:p w:rsidR="00F33803" w:rsidRPr="005C7590" w:rsidRDefault="00F33803" w:rsidP="003477AD">
            <w:pPr>
              <w:jc w:val="center"/>
            </w:pPr>
          </w:p>
        </w:tc>
        <w:tc>
          <w:tcPr>
            <w:tcW w:w="2057" w:type="dxa"/>
            <w:tcBorders>
              <w:top w:val="nil"/>
              <w:left w:val="single" w:sz="4" w:space="0" w:color="auto"/>
              <w:bottom w:val="single" w:sz="4" w:space="0" w:color="auto"/>
              <w:right w:val="single" w:sz="4" w:space="0" w:color="auto"/>
            </w:tcBorders>
            <w:shd w:val="clear" w:color="auto" w:fill="auto"/>
          </w:tcPr>
          <w:p w:rsidR="00F33803" w:rsidRPr="005C7590" w:rsidRDefault="00F33803" w:rsidP="003477AD"/>
          <w:p w:rsidR="0047018F" w:rsidRPr="005C7590" w:rsidRDefault="0047018F" w:rsidP="003477AD"/>
          <w:p w:rsidR="0047018F" w:rsidRPr="005C7590" w:rsidRDefault="0047018F" w:rsidP="003477AD"/>
          <w:p w:rsidR="0047018F" w:rsidRPr="005C7590" w:rsidRDefault="0047018F" w:rsidP="003477AD"/>
          <w:p w:rsidR="00F33803" w:rsidRPr="005C7590" w:rsidRDefault="00F33803" w:rsidP="003477AD">
            <w:r w:rsidRPr="005C7590">
              <w:rPr>
                <w:sz w:val="22"/>
                <w:szCs w:val="22"/>
              </w:rPr>
              <w:t>зелен телефон</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Усеща се силна задушлива миризма на мазут в район на бл. 60 на ж.к. "Славейков"</w:t>
            </w:r>
            <w:r w:rsidR="00B84209" w:rsidRPr="005C7590">
              <w:rPr>
                <w:sz w:val="22"/>
                <w:szCs w:val="22"/>
              </w:rPr>
              <w:t>.</w:t>
            </w:r>
          </w:p>
          <w:p w:rsidR="00F33803" w:rsidRPr="005C7590" w:rsidRDefault="00F33803" w:rsidP="002152A1"/>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3477AD">
            <w:pPr>
              <w:jc w:val="center"/>
            </w:pPr>
          </w:p>
          <w:p w:rsidR="00F33803" w:rsidRPr="005C7590" w:rsidRDefault="00F33803" w:rsidP="003477AD">
            <w:pPr>
              <w:jc w:val="center"/>
            </w:pPr>
            <w:r w:rsidRPr="005C7590">
              <w:rPr>
                <w:sz w:val="22"/>
                <w:szCs w:val="22"/>
              </w:rPr>
              <w:t>РИОСВ-Бургас</w:t>
            </w:r>
          </w:p>
          <w:p w:rsidR="00F33803" w:rsidRPr="005C7590" w:rsidRDefault="00F33803" w:rsidP="003477AD">
            <w:pPr>
              <w:jc w:val="center"/>
            </w:pPr>
          </w:p>
        </w:tc>
        <w:tc>
          <w:tcPr>
            <w:tcW w:w="4111"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47018F" w:rsidP="0047018F">
            <w:pPr>
              <w:jc w:val="both"/>
            </w:pPr>
            <w:r w:rsidRPr="005C7590">
              <w:rPr>
                <w:sz w:val="22"/>
                <w:szCs w:val="22"/>
              </w:rPr>
              <w:t xml:space="preserve"> От ДОАС – РИОСВ-Бургас и</w:t>
            </w:r>
            <w:r w:rsidR="00F33803" w:rsidRPr="005C7590">
              <w:rPr>
                <w:sz w:val="22"/>
                <w:szCs w:val="22"/>
              </w:rPr>
              <w:t xml:space="preserve">  автоматичната измервателна станция (АИС) в кв. "Долно Езерово" </w:t>
            </w:r>
            <w:r w:rsidRPr="005C7590">
              <w:rPr>
                <w:sz w:val="22"/>
                <w:szCs w:val="22"/>
              </w:rPr>
              <w:t>н</w:t>
            </w:r>
            <w:r w:rsidR="00F33803" w:rsidRPr="005C7590">
              <w:rPr>
                <w:sz w:val="22"/>
                <w:szCs w:val="22"/>
              </w:rPr>
              <w:t xml:space="preserve">е са регистрирани превишения на концентарициите на  контролираните замърсители. </w:t>
            </w:r>
            <w:r w:rsidRPr="005C7590">
              <w:rPr>
                <w:sz w:val="22"/>
                <w:szCs w:val="22"/>
              </w:rPr>
              <w:t>И</w:t>
            </w:r>
            <w:r w:rsidR="00F33803" w:rsidRPr="005C7590">
              <w:rPr>
                <w:sz w:val="22"/>
                <w:szCs w:val="22"/>
              </w:rPr>
              <w:t xml:space="preserve">нсталациите на основна площадка на „ЛУКОЙЛ Нефтохим Бургас“ АД работят в нормален технологичен режим, няма събития и инциденти с риск от екологични щети. </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8.</w:t>
            </w:r>
          </w:p>
        </w:tc>
        <w:tc>
          <w:tcPr>
            <w:tcW w:w="1560" w:type="dxa"/>
            <w:tcBorders>
              <w:top w:val="nil"/>
              <w:left w:val="single" w:sz="4" w:space="0" w:color="auto"/>
              <w:bottom w:val="single" w:sz="4" w:space="0" w:color="auto"/>
              <w:right w:val="single" w:sz="4" w:space="0" w:color="auto"/>
            </w:tcBorders>
          </w:tcPr>
          <w:p w:rsidR="00F33803" w:rsidRPr="005C7590" w:rsidRDefault="00F33803" w:rsidP="001F74B3">
            <w:r w:rsidRPr="005C7590">
              <w:rPr>
                <w:sz w:val="22"/>
                <w:szCs w:val="22"/>
              </w:rPr>
              <w:t xml:space="preserve">12.02.2022 </w:t>
            </w:r>
          </w:p>
        </w:tc>
        <w:tc>
          <w:tcPr>
            <w:tcW w:w="2057" w:type="dxa"/>
            <w:tcBorders>
              <w:top w:val="nil"/>
              <w:left w:val="single" w:sz="4" w:space="0" w:color="auto"/>
              <w:bottom w:val="single" w:sz="4" w:space="0" w:color="auto"/>
              <w:right w:val="single" w:sz="4" w:space="0" w:color="auto"/>
            </w:tcBorders>
            <w:shd w:val="clear" w:color="auto" w:fill="auto"/>
          </w:tcPr>
          <w:p w:rsidR="00F33803" w:rsidRPr="005C7590" w:rsidRDefault="00F33803" w:rsidP="001F74B3">
            <w:r w:rsidRPr="005C7590">
              <w:rPr>
                <w:sz w:val="22"/>
                <w:szCs w:val="22"/>
              </w:rPr>
              <w:t>зелен телефон</w:t>
            </w:r>
          </w:p>
        </w:tc>
        <w:tc>
          <w:tcPr>
            <w:tcW w:w="2835" w:type="dxa"/>
            <w:tcBorders>
              <w:top w:val="nil"/>
              <w:left w:val="single" w:sz="4" w:space="0" w:color="auto"/>
              <w:bottom w:val="single" w:sz="4" w:space="0" w:color="auto"/>
              <w:right w:val="single" w:sz="4" w:space="0" w:color="auto"/>
            </w:tcBorders>
            <w:shd w:val="clear" w:color="auto" w:fill="auto"/>
          </w:tcPr>
          <w:p w:rsidR="00F33803" w:rsidRPr="005C7590" w:rsidRDefault="00F33803" w:rsidP="002152A1">
            <w:r w:rsidRPr="005C7590">
              <w:rPr>
                <w:sz w:val="22"/>
                <w:szCs w:val="22"/>
              </w:rPr>
              <w:t>Безпомощна птица до детски кът пред блок "Краставицата"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center"/>
            </w:pPr>
            <w:r w:rsidRPr="005C7590">
              <w:t>РИОСВ-Бургас</w:t>
            </w:r>
          </w:p>
          <w:p w:rsidR="00F33803" w:rsidRPr="005C7590" w:rsidRDefault="00F33803" w:rsidP="001F74B3">
            <w:pPr>
              <w:jc w:val="center"/>
            </w:pPr>
          </w:p>
        </w:tc>
        <w:tc>
          <w:tcPr>
            <w:tcW w:w="4111" w:type="dxa"/>
            <w:tcBorders>
              <w:top w:val="nil"/>
              <w:left w:val="single" w:sz="4" w:space="0" w:color="auto"/>
              <w:bottom w:val="single" w:sz="4" w:space="0" w:color="auto"/>
              <w:right w:val="single" w:sz="4" w:space="0" w:color="auto"/>
            </w:tcBorders>
            <w:shd w:val="clear" w:color="auto" w:fill="auto"/>
          </w:tcPr>
          <w:p w:rsidR="00F33803" w:rsidRPr="005C7590" w:rsidRDefault="00F33803" w:rsidP="001F74B3">
            <w:pPr>
              <w:jc w:val="both"/>
            </w:pPr>
            <w:r w:rsidRPr="005C7590">
              <w:rPr>
                <w:sz w:val="22"/>
                <w:szCs w:val="22"/>
              </w:rPr>
              <w:t>Птицата е от вида белочела водна кокошка-лиска, не е включен в Приложение 3 на ЗБР (не е защитен вид). Прегледана е във вет. кабинет "Сити Вет" Бургас  и установено, че е в добро състояние, жизнена, активна. Няма наранявания. Освобождава се на подходящо място в околната сред</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336E06">
            <w:r w:rsidRPr="005C7590">
              <w:rPr>
                <w:sz w:val="22"/>
                <w:szCs w:val="22"/>
              </w:rPr>
              <w:t>9.</w:t>
            </w:r>
          </w:p>
        </w:tc>
        <w:tc>
          <w:tcPr>
            <w:tcW w:w="1560" w:type="dxa"/>
            <w:tcBorders>
              <w:top w:val="nil"/>
              <w:left w:val="single" w:sz="4" w:space="0" w:color="auto"/>
              <w:bottom w:val="single" w:sz="4" w:space="0" w:color="auto"/>
              <w:right w:val="single" w:sz="4" w:space="0" w:color="auto"/>
            </w:tcBorders>
          </w:tcPr>
          <w:p w:rsidR="00446B82" w:rsidRPr="005C7590" w:rsidRDefault="00446B82" w:rsidP="00336E06"/>
          <w:p w:rsidR="00446B82" w:rsidRPr="005C7590" w:rsidRDefault="00446B82" w:rsidP="00336E06"/>
          <w:p w:rsidR="00446B82" w:rsidRPr="005C7590" w:rsidRDefault="00446B82" w:rsidP="00336E06"/>
          <w:p w:rsidR="00336E06" w:rsidRPr="005C7590" w:rsidRDefault="00336E06" w:rsidP="00336E06"/>
          <w:p w:rsidR="00F33803" w:rsidRPr="005C7590" w:rsidRDefault="00F33803" w:rsidP="00336E06">
            <w:r w:rsidRPr="005C7590">
              <w:rPr>
                <w:sz w:val="22"/>
                <w:szCs w:val="22"/>
              </w:rPr>
              <w:t xml:space="preserve">13.02.2022 </w:t>
            </w:r>
          </w:p>
        </w:tc>
        <w:tc>
          <w:tcPr>
            <w:tcW w:w="2057" w:type="dxa"/>
            <w:tcBorders>
              <w:top w:val="nil"/>
              <w:left w:val="single" w:sz="4" w:space="0" w:color="auto"/>
              <w:bottom w:val="single" w:sz="4" w:space="0" w:color="auto"/>
              <w:right w:val="single" w:sz="4" w:space="0" w:color="auto"/>
            </w:tcBorders>
            <w:shd w:val="clear" w:color="auto" w:fill="auto"/>
          </w:tcPr>
          <w:p w:rsidR="00446B82" w:rsidRPr="005C7590" w:rsidRDefault="00446B82" w:rsidP="00336E06"/>
          <w:p w:rsidR="00446B82" w:rsidRPr="005C7590" w:rsidRDefault="00446B82" w:rsidP="00336E06"/>
          <w:p w:rsidR="00446B82" w:rsidRPr="005C7590" w:rsidRDefault="00446B82" w:rsidP="00336E06"/>
          <w:p w:rsidR="00F33803" w:rsidRPr="005C7590" w:rsidRDefault="00F33803" w:rsidP="00336E06">
            <w:pPr>
              <w:jc w:val="center"/>
            </w:pPr>
            <w:r w:rsidRPr="005C7590">
              <w:rPr>
                <w:sz w:val="22"/>
                <w:szCs w:val="22"/>
              </w:rPr>
              <w:t>зелен телефон</w:t>
            </w:r>
          </w:p>
        </w:tc>
        <w:tc>
          <w:tcPr>
            <w:tcW w:w="2835" w:type="dxa"/>
            <w:tcBorders>
              <w:top w:val="nil"/>
              <w:left w:val="single" w:sz="4" w:space="0" w:color="auto"/>
              <w:bottom w:val="single" w:sz="4" w:space="0" w:color="auto"/>
              <w:right w:val="single" w:sz="4" w:space="0" w:color="auto"/>
            </w:tcBorders>
            <w:shd w:val="clear" w:color="auto" w:fill="auto"/>
          </w:tcPr>
          <w:p w:rsidR="00446B82" w:rsidRPr="005C7590" w:rsidRDefault="00446B82" w:rsidP="00336E06">
            <w:pPr>
              <w:jc w:val="both"/>
            </w:pPr>
          </w:p>
          <w:p w:rsidR="00446B82" w:rsidRPr="005C7590" w:rsidRDefault="00446B82" w:rsidP="00336E06">
            <w:pPr>
              <w:jc w:val="both"/>
            </w:pPr>
          </w:p>
          <w:p w:rsidR="00F33803" w:rsidRPr="005C7590" w:rsidRDefault="00F33803" w:rsidP="00336E06">
            <w:pPr>
              <w:jc w:val="both"/>
            </w:pPr>
            <w:r w:rsidRPr="005C7590">
              <w:rPr>
                <w:sz w:val="22"/>
                <w:szCs w:val="22"/>
              </w:rPr>
              <w:t>Наличие на двама кайтсърфисти в "Поморийско езеро"</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336E06">
            <w:pPr>
              <w:jc w:val="both"/>
            </w:pPr>
            <w:r w:rsidRPr="005C7590">
              <w:rPr>
                <w:sz w:val="22"/>
                <w:szCs w:val="22"/>
              </w:rPr>
              <w:t>РИОСВ-Бургас</w:t>
            </w:r>
          </w:p>
          <w:p w:rsidR="00F33803" w:rsidRPr="005C7590" w:rsidRDefault="00F33803" w:rsidP="00336E06">
            <w:pPr>
              <w:jc w:val="both"/>
            </w:pPr>
            <w:r w:rsidRPr="005C7590">
              <w:rPr>
                <w:sz w:val="22"/>
                <w:szCs w:val="22"/>
              </w:rPr>
              <w:t>"Обществен ред и сигурност" към Община Поморие</w:t>
            </w:r>
          </w:p>
        </w:tc>
        <w:tc>
          <w:tcPr>
            <w:tcW w:w="4111" w:type="dxa"/>
            <w:tcBorders>
              <w:top w:val="nil"/>
              <w:left w:val="single" w:sz="4" w:space="0" w:color="auto"/>
              <w:bottom w:val="single" w:sz="4" w:space="0" w:color="auto"/>
              <w:right w:val="single" w:sz="4" w:space="0" w:color="auto"/>
            </w:tcBorders>
            <w:shd w:val="clear" w:color="auto" w:fill="auto"/>
          </w:tcPr>
          <w:p w:rsidR="00F33803" w:rsidRPr="005C7590" w:rsidRDefault="00F33803" w:rsidP="00336E06">
            <w:pPr>
              <w:jc w:val="both"/>
            </w:pPr>
            <w:r w:rsidRPr="005C7590">
              <w:rPr>
                <w:sz w:val="22"/>
                <w:szCs w:val="22"/>
              </w:rPr>
              <w:t>Сигнала е предаден за извършване на проверка на звено "Обществен ред и сигурност" към Община Поморие. С Писмо с вх. № С-47(2)/15.02.2022 г. на РИОСВ- Бургас, Община Поморие уведомява, че след извършена извършена проверка от техни служители на 13.02.2022 г. не са установени кайтсърфисти.</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lastRenderedPageBreak/>
              <w:t>11.</w:t>
            </w:r>
          </w:p>
        </w:tc>
        <w:tc>
          <w:tcPr>
            <w:tcW w:w="1560" w:type="dxa"/>
            <w:tcBorders>
              <w:top w:val="nil"/>
              <w:left w:val="single" w:sz="4" w:space="0" w:color="auto"/>
              <w:bottom w:val="single" w:sz="4" w:space="0" w:color="auto"/>
              <w:right w:val="single" w:sz="4" w:space="0" w:color="auto"/>
            </w:tcBorders>
            <w:vAlign w:val="center"/>
          </w:tcPr>
          <w:p w:rsidR="00F33803" w:rsidRPr="005C7590" w:rsidRDefault="00F33803" w:rsidP="001F74B3">
            <w:pPr>
              <w:jc w:val="center"/>
            </w:pPr>
            <w:r w:rsidRPr="005C7590">
              <w:rPr>
                <w:sz w:val="22"/>
                <w:szCs w:val="22"/>
              </w:rPr>
              <w:t>16.02-17.02.2022</w:t>
            </w: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center"/>
            </w:pPr>
            <w:r w:rsidRPr="005C7590">
              <w:rPr>
                <w:sz w:val="22"/>
                <w:szCs w:val="22"/>
              </w:rPr>
              <w:t>зелен телефон</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Остра, задушлива миризма на нефтопродукти</w:t>
            </w:r>
          </w:p>
          <w:p w:rsidR="00F33803" w:rsidRPr="005C7590" w:rsidRDefault="00F33803" w:rsidP="002152A1"/>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center"/>
            </w:pPr>
            <w:r w:rsidRPr="005C7590">
              <w:rPr>
                <w:sz w:val="22"/>
                <w:szCs w:val="22"/>
              </w:rPr>
              <w:t>РИОСВ-Бургас</w:t>
            </w:r>
          </w:p>
        </w:tc>
        <w:tc>
          <w:tcPr>
            <w:tcW w:w="4111" w:type="dxa"/>
            <w:tcBorders>
              <w:top w:val="nil"/>
              <w:left w:val="single" w:sz="4" w:space="0" w:color="auto"/>
              <w:bottom w:val="single" w:sz="4" w:space="0" w:color="auto"/>
              <w:right w:val="single" w:sz="4" w:space="0" w:color="auto"/>
            </w:tcBorders>
            <w:shd w:val="clear" w:color="auto" w:fill="auto"/>
            <w:vAlign w:val="center"/>
          </w:tcPr>
          <w:p w:rsidR="00093AB5" w:rsidRPr="005C7590" w:rsidRDefault="00DB6E41" w:rsidP="00FD61D0">
            <w:pPr>
              <w:jc w:val="both"/>
            </w:pPr>
            <w:r w:rsidRPr="005C7590">
              <w:rPr>
                <w:sz w:val="22"/>
                <w:szCs w:val="22"/>
              </w:rPr>
              <w:t xml:space="preserve">Извършени са </w:t>
            </w:r>
            <w:r w:rsidR="00F33803" w:rsidRPr="005C7590">
              <w:rPr>
                <w:sz w:val="22"/>
                <w:szCs w:val="22"/>
              </w:rPr>
              <w:t xml:space="preserve"> </w:t>
            </w:r>
            <w:r w:rsidRPr="005C7590">
              <w:rPr>
                <w:sz w:val="22"/>
                <w:szCs w:val="22"/>
              </w:rPr>
              <w:t>обследвания</w:t>
            </w:r>
            <w:r w:rsidR="00F33803" w:rsidRPr="005C7590">
              <w:rPr>
                <w:sz w:val="22"/>
                <w:szCs w:val="22"/>
              </w:rPr>
              <w:t xml:space="preserve"> </w:t>
            </w:r>
            <w:r w:rsidRPr="005C7590">
              <w:rPr>
                <w:sz w:val="22"/>
                <w:szCs w:val="22"/>
              </w:rPr>
              <w:t>от екипи на</w:t>
            </w:r>
            <w:r w:rsidR="00FD61D0" w:rsidRPr="005C7590">
              <w:rPr>
                <w:sz w:val="22"/>
                <w:szCs w:val="22"/>
              </w:rPr>
              <w:t xml:space="preserve"> ЕПАС</w:t>
            </w:r>
            <w:r w:rsidRPr="005C7590">
              <w:rPr>
                <w:sz w:val="22"/>
                <w:szCs w:val="22"/>
              </w:rPr>
              <w:t xml:space="preserve"> </w:t>
            </w:r>
            <w:r w:rsidR="00F33803" w:rsidRPr="005C7590">
              <w:rPr>
                <w:sz w:val="22"/>
                <w:szCs w:val="22"/>
              </w:rPr>
              <w:t xml:space="preserve">по показатели бензен и сяроводород  в периода </w:t>
            </w:r>
            <w:r w:rsidR="00FD61D0" w:rsidRPr="005C7590">
              <w:rPr>
                <w:sz w:val="22"/>
                <w:szCs w:val="22"/>
              </w:rPr>
              <w:t>на подаване на сигналите</w:t>
            </w:r>
            <w:r w:rsidR="00F33803" w:rsidRPr="005C7590">
              <w:rPr>
                <w:sz w:val="22"/>
                <w:szCs w:val="22"/>
              </w:rPr>
              <w:t xml:space="preserve">. </w:t>
            </w:r>
            <w:r w:rsidR="00FD61D0" w:rsidRPr="005C7590">
              <w:rPr>
                <w:sz w:val="22"/>
                <w:szCs w:val="22"/>
              </w:rPr>
              <w:t>Н</w:t>
            </w:r>
            <w:r w:rsidR="00F33803" w:rsidRPr="005C7590">
              <w:rPr>
                <w:sz w:val="22"/>
                <w:szCs w:val="22"/>
              </w:rPr>
              <w:t>е са отчетени превишения на контролираните замърсители.</w:t>
            </w:r>
          </w:p>
          <w:p w:rsidR="00F33803" w:rsidRPr="005C7590" w:rsidRDefault="00F33803" w:rsidP="00FD61D0">
            <w:pPr>
              <w:jc w:val="both"/>
            </w:pPr>
            <w:r w:rsidRPr="005C7590">
              <w:rPr>
                <w:sz w:val="22"/>
                <w:szCs w:val="22"/>
              </w:rPr>
              <w:t xml:space="preserve"> Инсталациите на основна площадка на „Лукойл Нефтохим Бургас“ АД са с оптимално натоварване, няма събития и инциденти с риск от екологични последствия.</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70343" w:rsidRPr="005C7590" w:rsidRDefault="00770343" w:rsidP="002152A1">
            <w:r w:rsidRPr="005C7590">
              <w:rPr>
                <w:sz w:val="22"/>
                <w:szCs w:val="22"/>
              </w:rPr>
              <w:t>12.</w:t>
            </w:r>
          </w:p>
        </w:tc>
        <w:tc>
          <w:tcPr>
            <w:tcW w:w="1560" w:type="dxa"/>
            <w:tcBorders>
              <w:top w:val="nil"/>
              <w:left w:val="single" w:sz="4" w:space="0" w:color="auto"/>
              <w:bottom w:val="single" w:sz="4" w:space="0" w:color="auto"/>
              <w:right w:val="single" w:sz="4" w:space="0" w:color="auto"/>
            </w:tcBorders>
          </w:tcPr>
          <w:p w:rsidR="0070203F" w:rsidRPr="005C7590" w:rsidRDefault="0070203F" w:rsidP="00770343">
            <w:pPr>
              <w:jc w:val="center"/>
            </w:pPr>
          </w:p>
          <w:p w:rsidR="0070203F" w:rsidRPr="005C7590" w:rsidRDefault="0070203F" w:rsidP="00770343">
            <w:pPr>
              <w:jc w:val="center"/>
            </w:pPr>
          </w:p>
          <w:p w:rsidR="0070203F" w:rsidRPr="005C7590" w:rsidRDefault="0070203F" w:rsidP="00770343">
            <w:pPr>
              <w:jc w:val="center"/>
            </w:pPr>
          </w:p>
          <w:p w:rsidR="0070203F" w:rsidRPr="005C7590" w:rsidRDefault="0070203F" w:rsidP="00770343">
            <w:pPr>
              <w:jc w:val="center"/>
            </w:pPr>
          </w:p>
          <w:p w:rsidR="0070203F" w:rsidRPr="005C7590" w:rsidRDefault="0070203F" w:rsidP="00770343">
            <w:pPr>
              <w:jc w:val="center"/>
            </w:pPr>
          </w:p>
          <w:p w:rsidR="0070203F" w:rsidRPr="005C7590" w:rsidRDefault="0070203F" w:rsidP="00770343">
            <w:pPr>
              <w:jc w:val="center"/>
            </w:pPr>
          </w:p>
          <w:p w:rsidR="0070203F" w:rsidRPr="005C7590" w:rsidRDefault="0070203F" w:rsidP="00770343">
            <w:pPr>
              <w:jc w:val="center"/>
            </w:pPr>
          </w:p>
          <w:p w:rsidR="0070203F" w:rsidRPr="005C7590" w:rsidRDefault="0070203F" w:rsidP="00770343">
            <w:pPr>
              <w:jc w:val="center"/>
            </w:pPr>
          </w:p>
          <w:p w:rsidR="0070203F" w:rsidRPr="005C7590" w:rsidRDefault="0070203F" w:rsidP="00770343">
            <w:pPr>
              <w:jc w:val="center"/>
            </w:pPr>
          </w:p>
          <w:p w:rsidR="0070203F" w:rsidRPr="005C7590" w:rsidRDefault="0070203F" w:rsidP="00770343">
            <w:pPr>
              <w:jc w:val="center"/>
            </w:pPr>
          </w:p>
          <w:p w:rsidR="00770343" w:rsidRPr="005C7590" w:rsidRDefault="00770343" w:rsidP="00770343">
            <w:pPr>
              <w:jc w:val="center"/>
            </w:pPr>
            <w:r w:rsidRPr="005C7590">
              <w:rPr>
                <w:sz w:val="22"/>
                <w:szCs w:val="22"/>
              </w:rPr>
              <w:t xml:space="preserve">18.02.2022 </w:t>
            </w:r>
          </w:p>
          <w:p w:rsidR="00770343" w:rsidRPr="005C7590" w:rsidRDefault="00770343" w:rsidP="00770343">
            <w:pPr>
              <w:jc w:val="center"/>
            </w:pPr>
          </w:p>
        </w:tc>
        <w:tc>
          <w:tcPr>
            <w:tcW w:w="2057" w:type="dxa"/>
            <w:tcBorders>
              <w:top w:val="nil"/>
              <w:left w:val="single" w:sz="4" w:space="0" w:color="auto"/>
              <w:bottom w:val="single" w:sz="4" w:space="0" w:color="auto"/>
              <w:right w:val="single" w:sz="4" w:space="0" w:color="auto"/>
            </w:tcBorders>
            <w:shd w:val="clear" w:color="auto" w:fill="auto"/>
            <w:vAlign w:val="center"/>
          </w:tcPr>
          <w:p w:rsidR="00770343" w:rsidRPr="005C7590" w:rsidRDefault="00770343" w:rsidP="00770343">
            <w:pPr>
              <w:jc w:val="center"/>
            </w:pPr>
            <w:r w:rsidRPr="005C7590">
              <w:rPr>
                <w:sz w:val="22"/>
                <w:szCs w:val="22"/>
              </w:rPr>
              <w:t>ел. поща</w:t>
            </w:r>
          </w:p>
          <w:p w:rsidR="00770343" w:rsidRPr="005C7590" w:rsidRDefault="00770343" w:rsidP="00770343">
            <w:pPr>
              <w:jc w:val="center"/>
            </w:pPr>
          </w:p>
        </w:tc>
        <w:tc>
          <w:tcPr>
            <w:tcW w:w="2835" w:type="dxa"/>
            <w:tcBorders>
              <w:top w:val="nil"/>
              <w:left w:val="single" w:sz="4" w:space="0" w:color="auto"/>
              <w:bottom w:val="single" w:sz="4" w:space="0" w:color="auto"/>
              <w:right w:val="single" w:sz="4" w:space="0" w:color="auto"/>
            </w:tcBorders>
            <w:shd w:val="clear" w:color="auto" w:fill="auto"/>
            <w:vAlign w:val="center"/>
          </w:tcPr>
          <w:p w:rsidR="00770343" w:rsidRPr="005C7590" w:rsidRDefault="00770343" w:rsidP="002152A1">
            <w:r w:rsidRPr="005C7590">
              <w:rPr>
                <w:sz w:val="22"/>
                <w:szCs w:val="22"/>
              </w:rPr>
              <w:t>Наличие на нерегламентирани сметища в гр. Карнобат</w:t>
            </w:r>
          </w:p>
          <w:p w:rsidR="00770343" w:rsidRPr="005C7590" w:rsidRDefault="00770343" w:rsidP="002152A1"/>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70343" w:rsidRPr="005C7590" w:rsidRDefault="00770343" w:rsidP="00770343">
            <w:pPr>
              <w:jc w:val="center"/>
            </w:pPr>
            <w:r w:rsidRPr="005C7590">
              <w:t>РИОСВ-Бургас</w:t>
            </w:r>
          </w:p>
          <w:p w:rsidR="00770343" w:rsidRPr="005C7590" w:rsidRDefault="00770343" w:rsidP="00770343">
            <w:pPr>
              <w:jc w:val="center"/>
            </w:pPr>
            <w:r w:rsidRPr="005C7590">
              <w:t>Община Карнобат</w:t>
            </w:r>
          </w:p>
          <w:p w:rsidR="00770343" w:rsidRPr="005C7590" w:rsidRDefault="00770343" w:rsidP="00770343">
            <w:pPr>
              <w:jc w:val="center"/>
            </w:pPr>
          </w:p>
        </w:tc>
        <w:tc>
          <w:tcPr>
            <w:tcW w:w="4111" w:type="dxa"/>
            <w:tcBorders>
              <w:top w:val="nil"/>
              <w:left w:val="single" w:sz="4" w:space="0" w:color="auto"/>
              <w:bottom w:val="single" w:sz="4" w:space="0" w:color="auto"/>
              <w:right w:val="single" w:sz="4" w:space="0" w:color="auto"/>
            </w:tcBorders>
            <w:shd w:val="clear" w:color="auto" w:fill="auto"/>
            <w:vAlign w:val="center"/>
          </w:tcPr>
          <w:p w:rsidR="00770343" w:rsidRPr="005C7590" w:rsidRDefault="00770343" w:rsidP="00770343">
            <w:pPr>
              <w:jc w:val="both"/>
            </w:pPr>
            <w:r w:rsidRPr="005C7590">
              <w:rPr>
                <w:sz w:val="22"/>
                <w:szCs w:val="22"/>
              </w:rPr>
              <w:t xml:space="preserve">При проверката е извършен оглед на терени посочени в сигнала в местността „Дядо Димчов баир“, в района на кв. „Красно село“, гр. Карнобат (махала „Галата“) и пред местност „Карказан баир“, които се намират в непосредствена близост. Констатирано е, че в района на кв. „Красно село“, гр. Карнобат (махала „Галата“) и в местността „Дядо Димчов баир“ има замърсяване на голяма площ с отпадъци с битов характер – разпръснати и на купчини пластмасови опаковки (пластмасови торбички, бутилки), стъклени бутилки, метални кенчета, стари обувки, дрехи и др.; строителни отпадъци (парчета керемиди, тухли, бетон). В близост са разположени ромски къщи. От община Карнобат в близост до ромските къщи са поставени два броя контейнери с обем 10 куб. м, в които да се събират битовите отпадъци. Контейнерите са почти запълнени и около тях има замърсен терен на голяма площ. По данни на присъстващия на проверката еколог към община Карнобат, двата контейнера с обем 10 куб. м се извозват по график веднъж седмично от общинското звено за сметосъбиране и сметоизвозване, както </w:t>
            </w:r>
            <w:r w:rsidRPr="005C7590">
              <w:rPr>
                <w:sz w:val="22"/>
                <w:szCs w:val="22"/>
              </w:rPr>
              <w:lastRenderedPageBreak/>
              <w:t>и веднъж седмично се извършва уборка на терена и почистване с техника, но теренът се замърсява отново с отпадъци от живущите в близост.</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lastRenderedPageBreak/>
              <w:t>14.</w:t>
            </w:r>
          </w:p>
        </w:tc>
        <w:tc>
          <w:tcPr>
            <w:tcW w:w="1560" w:type="dxa"/>
            <w:tcBorders>
              <w:top w:val="nil"/>
              <w:left w:val="single" w:sz="4" w:space="0" w:color="auto"/>
              <w:bottom w:val="single" w:sz="4" w:space="0" w:color="auto"/>
              <w:right w:val="single" w:sz="4" w:space="0" w:color="auto"/>
            </w:tcBorders>
          </w:tcPr>
          <w:p w:rsidR="00F33803" w:rsidRPr="005C7590" w:rsidRDefault="00F33803" w:rsidP="001F74B3">
            <w:pPr>
              <w:jc w:val="center"/>
            </w:pPr>
            <w:r w:rsidRPr="005C7590">
              <w:rPr>
                <w:sz w:val="22"/>
                <w:szCs w:val="22"/>
              </w:rPr>
              <w:t xml:space="preserve">18.02.2022 </w:t>
            </w:r>
          </w:p>
          <w:p w:rsidR="00F33803" w:rsidRPr="005C7590" w:rsidRDefault="00F33803" w:rsidP="001F74B3">
            <w:pPr>
              <w:jc w:val="center"/>
            </w:pP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center"/>
            </w:pPr>
            <w:r w:rsidRPr="005C7590">
              <w:rPr>
                <w:sz w:val="22"/>
                <w:szCs w:val="22"/>
              </w:rPr>
              <w:t>зелен телефон</w:t>
            </w:r>
          </w:p>
          <w:p w:rsidR="00F33803" w:rsidRPr="005C7590" w:rsidRDefault="00F33803" w:rsidP="001F74B3">
            <w:pPr>
              <w:jc w:val="center"/>
            </w:pP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9A6DC4">
            <w:pPr>
              <w:jc w:val="both"/>
            </w:pPr>
            <w:r w:rsidRPr="005C7590">
              <w:rPr>
                <w:sz w:val="22"/>
                <w:szCs w:val="22"/>
              </w:rPr>
              <w:t>Горяща тръстика на излизане от Бургас в посока кв. Сарафово, огънят отива към солниците. На място има пожарни.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center"/>
            </w:pPr>
            <w:r w:rsidRPr="005C7590">
              <w:rPr>
                <w:sz w:val="22"/>
                <w:szCs w:val="22"/>
              </w:rPr>
              <w:t>РИОСВ-Бургас</w:t>
            </w:r>
          </w:p>
          <w:p w:rsidR="00F33803" w:rsidRPr="005C7590" w:rsidRDefault="00F33803" w:rsidP="001F74B3">
            <w:pPr>
              <w:jc w:val="center"/>
            </w:pPr>
            <w:r w:rsidRPr="005C7590">
              <w:t>РСПБЗН-Бургас</w:t>
            </w:r>
          </w:p>
        </w:tc>
        <w:tc>
          <w:tcPr>
            <w:tcW w:w="4111"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9A6DC4">
            <w:pPr>
              <w:jc w:val="both"/>
            </w:pPr>
            <w:r w:rsidRPr="005C7590">
              <w:t xml:space="preserve">Горящата територия се намира в границите на защитена местност "Бургаски солници" в имот 07079.622.13, северно от укритието за наблюдение на птици. На място има </w:t>
            </w:r>
            <w:r w:rsidR="009A6DC4" w:rsidRPr="005C7590">
              <w:t>2</w:t>
            </w:r>
            <w:r w:rsidRPr="005C7590">
              <w:t xml:space="preserve"> тежкотоварни и 1 лек автомобил на РСПБЗН-Бургас, който се борят с пожара. Поради ограничения достъп предстои последваща проверка за установяване на обхвата и характеристиката на засегнатата територия.</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15</w:t>
            </w:r>
          </w:p>
        </w:tc>
        <w:tc>
          <w:tcPr>
            <w:tcW w:w="1560" w:type="dxa"/>
            <w:tcBorders>
              <w:top w:val="nil"/>
              <w:left w:val="single" w:sz="4" w:space="0" w:color="auto"/>
              <w:bottom w:val="single" w:sz="4" w:space="0" w:color="auto"/>
              <w:right w:val="single" w:sz="4" w:space="0" w:color="auto"/>
            </w:tcBorders>
          </w:tcPr>
          <w:p w:rsidR="00F33803" w:rsidRPr="005C7590" w:rsidRDefault="00F33803" w:rsidP="009713E8">
            <w:pPr>
              <w:jc w:val="center"/>
            </w:pPr>
            <w:r w:rsidRPr="005C7590">
              <w:rPr>
                <w:sz w:val="22"/>
                <w:szCs w:val="22"/>
              </w:rPr>
              <w:t xml:space="preserve">19.02.2022 </w:t>
            </w:r>
          </w:p>
          <w:p w:rsidR="00F33803" w:rsidRPr="005C7590" w:rsidRDefault="00F33803" w:rsidP="009713E8">
            <w:pPr>
              <w:jc w:val="center"/>
            </w:pP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FD5795">
            <w:r w:rsidRPr="005C7590">
              <w:rPr>
                <w:sz w:val="22"/>
                <w:szCs w:val="22"/>
              </w:rPr>
              <w:t>зелен телефон</w:t>
            </w:r>
          </w:p>
          <w:p w:rsidR="00F33803" w:rsidRPr="005C7590" w:rsidRDefault="00F33803" w:rsidP="009713E8">
            <w:pPr>
              <w:jc w:val="center"/>
            </w:pP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Умрял лебед между скалите и пясъчната ивица в северната част на  морски плаж „Крайморие“.</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FD5795">
            <w:r w:rsidRPr="005C7590">
              <w:rPr>
                <w:sz w:val="22"/>
                <w:szCs w:val="22"/>
              </w:rPr>
              <w:t>ОДБХ - Бургас</w:t>
            </w:r>
          </w:p>
        </w:tc>
        <w:tc>
          <w:tcPr>
            <w:tcW w:w="4111"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FD5795">
            <w:pPr>
              <w:jc w:val="both"/>
            </w:pPr>
            <w:r w:rsidRPr="005C7590">
              <w:rPr>
                <w:sz w:val="22"/>
                <w:szCs w:val="22"/>
              </w:rPr>
              <w:t>Предаден на ОДБХ - Бургас за вземане проби за инфлуенца по птиците.</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16.</w:t>
            </w:r>
          </w:p>
        </w:tc>
        <w:tc>
          <w:tcPr>
            <w:tcW w:w="1560" w:type="dxa"/>
            <w:tcBorders>
              <w:top w:val="nil"/>
              <w:left w:val="single" w:sz="4" w:space="0" w:color="auto"/>
              <w:bottom w:val="single" w:sz="4" w:space="0" w:color="auto"/>
              <w:right w:val="single" w:sz="4" w:space="0" w:color="auto"/>
            </w:tcBorders>
          </w:tcPr>
          <w:p w:rsidR="00F33803" w:rsidRPr="005C7590" w:rsidRDefault="00F33803" w:rsidP="0016526F">
            <w:pPr>
              <w:jc w:val="center"/>
            </w:pPr>
          </w:p>
          <w:p w:rsidR="00F33803" w:rsidRPr="005C7590" w:rsidRDefault="00F33803" w:rsidP="0016526F">
            <w:pPr>
              <w:jc w:val="center"/>
            </w:pPr>
          </w:p>
          <w:p w:rsidR="00DB6E41" w:rsidRPr="005C7590" w:rsidRDefault="00DB6E41" w:rsidP="0016526F">
            <w:pPr>
              <w:jc w:val="center"/>
            </w:pPr>
          </w:p>
          <w:p w:rsidR="00DB6E41" w:rsidRPr="005C7590" w:rsidRDefault="00DB6E41" w:rsidP="0016526F">
            <w:pPr>
              <w:jc w:val="center"/>
            </w:pPr>
          </w:p>
          <w:p w:rsidR="00DB6E41" w:rsidRPr="005C7590" w:rsidRDefault="00DB6E41" w:rsidP="0016526F">
            <w:pPr>
              <w:jc w:val="center"/>
            </w:pPr>
          </w:p>
          <w:p w:rsidR="00DB6E41" w:rsidRPr="005C7590" w:rsidRDefault="00DB6E41" w:rsidP="0016526F">
            <w:pPr>
              <w:jc w:val="center"/>
            </w:pPr>
          </w:p>
          <w:p w:rsidR="00F33803" w:rsidRPr="005C7590" w:rsidRDefault="00F33803" w:rsidP="0016526F">
            <w:pPr>
              <w:jc w:val="center"/>
            </w:pPr>
            <w:r w:rsidRPr="005C7590">
              <w:rPr>
                <w:sz w:val="22"/>
                <w:szCs w:val="22"/>
              </w:rPr>
              <w:t xml:space="preserve">19.02.2022 </w:t>
            </w:r>
          </w:p>
          <w:p w:rsidR="00F33803" w:rsidRPr="005C7590" w:rsidRDefault="00F33803" w:rsidP="0016526F">
            <w:pPr>
              <w:jc w:val="center"/>
            </w:pPr>
          </w:p>
          <w:p w:rsidR="00DB6E41" w:rsidRPr="005C7590" w:rsidRDefault="00DB6E41" w:rsidP="0016526F">
            <w:pPr>
              <w:jc w:val="center"/>
            </w:pPr>
          </w:p>
          <w:p w:rsidR="00DB6E41" w:rsidRPr="005C7590" w:rsidRDefault="00DB6E41" w:rsidP="0016526F">
            <w:pPr>
              <w:jc w:val="center"/>
            </w:pPr>
          </w:p>
          <w:p w:rsidR="00DB6E41" w:rsidRPr="005C7590" w:rsidRDefault="00DB6E41" w:rsidP="0016526F">
            <w:pPr>
              <w:jc w:val="center"/>
            </w:pPr>
          </w:p>
          <w:p w:rsidR="00DB6E41" w:rsidRPr="005C7590" w:rsidRDefault="00DB6E41" w:rsidP="0016526F">
            <w:pPr>
              <w:jc w:val="center"/>
            </w:pPr>
            <w:r w:rsidRPr="005C7590">
              <w:t>21.02.2022</w:t>
            </w: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16526F">
            <w:pPr>
              <w:jc w:val="center"/>
            </w:pPr>
            <w:r w:rsidRPr="005C7590">
              <w:rPr>
                <w:sz w:val="22"/>
                <w:szCs w:val="22"/>
              </w:rPr>
              <w:t>зелен телефон</w:t>
            </w:r>
          </w:p>
          <w:p w:rsidR="00F33803" w:rsidRPr="005C7590" w:rsidRDefault="00F33803" w:rsidP="0016526F">
            <w:pPr>
              <w:jc w:val="center"/>
            </w:pPr>
          </w:p>
        </w:tc>
        <w:tc>
          <w:tcPr>
            <w:tcW w:w="2835" w:type="dxa"/>
            <w:tcBorders>
              <w:top w:val="nil"/>
              <w:left w:val="single" w:sz="4" w:space="0" w:color="auto"/>
              <w:bottom w:val="single" w:sz="4" w:space="0" w:color="auto"/>
              <w:right w:val="single" w:sz="4" w:space="0" w:color="auto"/>
            </w:tcBorders>
            <w:shd w:val="clear" w:color="auto" w:fill="auto"/>
            <w:vAlign w:val="center"/>
          </w:tcPr>
          <w:p w:rsidR="00DB6E41" w:rsidRPr="005C7590" w:rsidRDefault="00F33803" w:rsidP="00DB6E41">
            <w:pPr>
              <w:jc w:val="both"/>
            </w:pPr>
            <w:r w:rsidRPr="005C7590">
              <w:rPr>
                <w:sz w:val="22"/>
                <w:szCs w:val="22"/>
              </w:rPr>
              <w:t>Силна миризма от Лукойл в кв. Долно Езерово и ул. "Македония", гр. Бургас</w:t>
            </w:r>
            <w:r w:rsidR="00DB6E41" w:rsidRPr="005C7590">
              <w:rPr>
                <w:sz w:val="22"/>
                <w:szCs w:val="22"/>
              </w:rPr>
              <w:t xml:space="preserve"> </w:t>
            </w:r>
          </w:p>
          <w:p w:rsidR="00DB6E41" w:rsidRPr="005C7590" w:rsidRDefault="00DB6E41" w:rsidP="00DB6E41">
            <w:pPr>
              <w:jc w:val="both"/>
            </w:pPr>
          </w:p>
          <w:p w:rsidR="00DB6E41" w:rsidRPr="005C7590" w:rsidRDefault="00DB6E41" w:rsidP="00DB6E41">
            <w:pPr>
              <w:jc w:val="both"/>
            </w:pPr>
            <w:r w:rsidRPr="005C7590">
              <w:rPr>
                <w:sz w:val="22"/>
                <w:szCs w:val="22"/>
              </w:rPr>
              <w:t>Силна миризма на нефтопродукти на ул. "Самуил" №74, гр. Бургас</w:t>
            </w:r>
          </w:p>
          <w:p w:rsidR="00F33803" w:rsidRPr="005C7590" w:rsidRDefault="00F33803" w:rsidP="009A6DC4">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16526F">
            <w:pPr>
              <w:jc w:val="center"/>
            </w:pPr>
            <w:r w:rsidRPr="005C7590">
              <w:rPr>
                <w:sz w:val="22"/>
                <w:szCs w:val="22"/>
              </w:rPr>
              <w:t>РИОСВ-Бургас</w:t>
            </w:r>
          </w:p>
        </w:tc>
        <w:tc>
          <w:tcPr>
            <w:tcW w:w="4111" w:type="dxa"/>
            <w:tcBorders>
              <w:top w:val="nil"/>
              <w:left w:val="single" w:sz="4" w:space="0" w:color="auto"/>
              <w:bottom w:val="single" w:sz="4" w:space="0" w:color="auto"/>
              <w:right w:val="single" w:sz="4" w:space="0" w:color="auto"/>
            </w:tcBorders>
            <w:shd w:val="clear" w:color="auto" w:fill="auto"/>
          </w:tcPr>
          <w:p w:rsidR="00F33803" w:rsidRPr="005C7590" w:rsidRDefault="00F33803" w:rsidP="00E06970">
            <w:pPr>
              <w:jc w:val="both"/>
            </w:pPr>
            <w:r w:rsidRPr="005C7590">
              <w:rPr>
                <w:sz w:val="22"/>
                <w:szCs w:val="22"/>
              </w:rPr>
              <w:t xml:space="preserve">Автоматичната измервателна станция в кв. Долно Езерово  ДОАС-системата в к-с „Лазур“, част от Националната система за контрол качеството на атмосферния въздух не са регистрирали превишения на нормите и пределно-допустимите концентрации на контролираните атмосферни замърсители, включително въглеводородите стирен, пара- и орто-ксилен, толуен. Екип на ЕПАС е извършил замери на въздушната среда на контролни точки в рафинерията и на мястото на сигнала. Не са констатирани превишения. </w:t>
            </w:r>
          </w:p>
        </w:tc>
      </w:tr>
      <w:tr w:rsidR="005C7590" w:rsidRPr="005C7590" w:rsidTr="00FD5795">
        <w:trPr>
          <w:trHeight w:val="277"/>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A62827" w:rsidP="002152A1">
            <w:r>
              <w:rPr>
                <w:sz w:val="22"/>
                <w:szCs w:val="22"/>
              </w:rPr>
              <w:t>17</w:t>
            </w:r>
            <w:r w:rsidR="00F33803" w:rsidRPr="005C7590">
              <w:rPr>
                <w:sz w:val="22"/>
                <w:szCs w:val="22"/>
              </w:rPr>
              <w:t>.</w:t>
            </w:r>
          </w:p>
        </w:tc>
        <w:tc>
          <w:tcPr>
            <w:tcW w:w="1560" w:type="dxa"/>
            <w:tcBorders>
              <w:top w:val="nil"/>
              <w:left w:val="single" w:sz="4" w:space="0" w:color="auto"/>
              <w:bottom w:val="single" w:sz="4" w:space="0" w:color="auto"/>
              <w:right w:val="single" w:sz="4" w:space="0" w:color="auto"/>
            </w:tcBorders>
          </w:tcPr>
          <w:p w:rsidR="00FD61D0" w:rsidRPr="005C7590" w:rsidRDefault="00FD61D0" w:rsidP="00584D09">
            <w:pPr>
              <w:jc w:val="center"/>
            </w:pPr>
          </w:p>
          <w:p w:rsidR="00FD61D0" w:rsidRPr="005C7590" w:rsidRDefault="00FD61D0" w:rsidP="00584D09">
            <w:pPr>
              <w:jc w:val="center"/>
            </w:pPr>
          </w:p>
          <w:p w:rsidR="00FD61D0" w:rsidRPr="005C7590" w:rsidRDefault="00FD61D0" w:rsidP="00584D09">
            <w:pPr>
              <w:jc w:val="center"/>
            </w:pPr>
          </w:p>
          <w:p w:rsidR="00FD61D0" w:rsidRPr="005C7590" w:rsidRDefault="00FD61D0" w:rsidP="00584D09">
            <w:pPr>
              <w:jc w:val="center"/>
            </w:pPr>
          </w:p>
          <w:p w:rsidR="00FD61D0" w:rsidRPr="005C7590" w:rsidRDefault="00FD61D0" w:rsidP="00584D09">
            <w:pPr>
              <w:jc w:val="center"/>
            </w:pPr>
          </w:p>
          <w:p w:rsidR="00FD61D0" w:rsidRPr="005C7590" w:rsidRDefault="00FD61D0" w:rsidP="00584D09">
            <w:pPr>
              <w:jc w:val="center"/>
            </w:pPr>
          </w:p>
          <w:p w:rsidR="00FD61D0" w:rsidRPr="005C7590" w:rsidRDefault="00FD61D0" w:rsidP="00584D09">
            <w:pPr>
              <w:jc w:val="center"/>
            </w:pPr>
          </w:p>
          <w:p w:rsidR="00FD61D0" w:rsidRPr="005C7590" w:rsidRDefault="00FD61D0" w:rsidP="00584D09">
            <w:pPr>
              <w:jc w:val="center"/>
            </w:pPr>
          </w:p>
          <w:p w:rsidR="00336E06" w:rsidRPr="005C7590" w:rsidRDefault="00336E06" w:rsidP="00584D09">
            <w:pPr>
              <w:jc w:val="center"/>
            </w:pPr>
          </w:p>
          <w:p w:rsidR="00336E06" w:rsidRPr="005C7590" w:rsidRDefault="00336E06" w:rsidP="00584D09">
            <w:pPr>
              <w:jc w:val="center"/>
            </w:pPr>
          </w:p>
          <w:p w:rsidR="00336E06" w:rsidRPr="005C7590" w:rsidRDefault="00336E06" w:rsidP="00584D09">
            <w:pPr>
              <w:jc w:val="center"/>
            </w:pPr>
          </w:p>
          <w:p w:rsidR="00336E06" w:rsidRPr="005C7590" w:rsidRDefault="00336E06" w:rsidP="00584D09">
            <w:pPr>
              <w:jc w:val="center"/>
            </w:pPr>
          </w:p>
          <w:p w:rsidR="00336E06" w:rsidRPr="005C7590" w:rsidRDefault="00336E06" w:rsidP="00584D09">
            <w:pPr>
              <w:jc w:val="center"/>
            </w:pPr>
          </w:p>
          <w:p w:rsidR="00336E06" w:rsidRPr="005C7590" w:rsidRDefault="00336E06" w:rsidP="00584D09">
            <w:pPr>
              <w:jc w:val="center"/>
            </w:pPr>
          </w:p>
          <w:p w:rsidR="00336E06" w:rsidRPr="005C7590" w:rsidRDefault="00336E06" w:rsidP="00584D09">
            <w:pPr>
              <w:jc w:val="center"/>
            </w:pPr>
          </w:p>
          <w:p w:rsidR="00F33803" w:rsidRPr="005C7590" w:rsidRDefault="00F33803" w:rsidP="00584D09">
            <w:pPr>
              <w:jc w:val="center"/>
            </w:pPr>
            <w:r w:rsidRPr="005C7590">
              <w:rPr>
                <w:sz w:val="22"/>
                <w:szCs w:val="22"/>
              </w:rPr>
              <w:t xml:space="preserve">21.02.2022 </w:t>
            </w:r>
          </w:p>
          <w:p w:rsidR="00F33803" w:rsidRPr="005C7590" w:rsidRDefault="00F33803" w:rsidP="001F74B3">
            <w:pPr>
              <w:jc w:val="center"/>
            </w:pP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center"/>
            </w:pPr>
            <w:r w:rsidRPr="005C7590">
              <w:rPr>
                <w:sz w:val="22"/>
                <w:szCs w:val="22"/>
              </w:rPr>
              <w:lastRenderedPageBreak/>
              <w:t>ел. поща</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t>Всекидневна миризма на нефтопродукти</w:t>
            </w:r>
          </w:p>
          <w:p w:rsidR="00F33803" w:rsidRPr="005C7590" w:rsidRDefault="00F33803" w:rsidP="002152A1"/>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center"/>
            </w:pPr>
            <w:r w:rsidRPr="005C7590">
              <w:rPr>
                <w:sz w:val="22"/>
                <w:szCs w:val="22"/>
              </w:rPr>
              <w:t>РИОСВ-Бургас</w:t>
            </w:r>
          </w:p>
        </w:tc>
        <w:tc>
          <w:tcPr>
            <w:tcW w:w="4111" w:type="dxa"/>
            <w:tcBorders>
              <w:top w:val="nil"/>
              <w:left w:val="single" w:sz="4" w:space="0" w:color="auto"/>
              <w:bottom w:val="single" w:sz="4" w:space="0" w:color="auto"/>
              <w:right w:val="single" w:sz="4" w:space="0" w:color="auto"/>
            </w:tcBorders>
            <w:shd w:val="clear" w:color="auto" w:fill="auto"/>
            <w:vAlign w:val="center"/>
          </w:tcPr>
          <w:p w:rsidR="00BE4936" w:rsidRPr="005C7590" w:rsidRDefault="00F33803" w:rsidP="00584D09">
            <w:pPr>
              <w:jc w:val="both"/>
              <w:rPr>
                <w:lang w:val="en-US"/>
              </w:rPr>
            </w:pPr>
            <w:r w:rsidRPr="005C7590">
              <w:t xml:space="preserve">Резултатите от имисионните измервания в трите постоянни пункта на територията на Община Бургас (АИС “Меден Рудник”, АИС “Долно </w:t>
            </w:r>
            <w:r w:rsidRPr="005C7590">
              <w:lastRenderedPageBreak/>
              <w:t xml:space="preserve">Езерово”, диференциална оптична автоматична система OPSIS в к-с “Лазур“) за календарната 2021 год. и до настоящият момент на 2022 год. не превишават установените норми за качество на атмосферния въздух по показатели - серен диоксид, азотни оксиди, озон, бензен, стирен, пара - и орто- ксилен, толуен, сероводород, тежки метали (олово, кадмий, никел, арсен) и полиароматни въглеводороди. </w:t>
            </w:r>
          </w:p>
          <w:p w:rsidR="00F33803" w:rsidRPr="005C7590" w:rsidRDefault="00F33803" w:rsidP="00584D09">
            <w:pPr>
              <w:jc w:val="both"/>
            </w:pPr>
            <w:r w:rsidRPr="005C7590">
              <w:t xml:space="preserve">Като потенциален източник на неприятни миризми  в дни с неблагоприятни климатични условия (безветрие, мъгли, инверсии) са дейностите по преработката на нефтени утайки  по Програмата за ликвидиране на стари екологични щети причинени до момента на приватизацията на „Нефтохим”АД, гр.Бургас, който се изпълняват на основна площадка на </w:t>
            </w:r>
            <w:r w:rsidR="00FD5795" w:rsidRPr="005C7590">
              <w:t>„Лукойл Нефтохим Бургас“ АД.</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A62827">
            <w:r w:rsidRPr="005C7590">
              <w:rPr>
                <w:sz w:val="22"/>
                <w:szCs w:val="22"/>
              </w:rPr>
              <w:lastRenderedPageBreak/>
              <w:t>1</w:t>
            </w:r>
            <w:r w:rsidR="00A62827">
              <w:rPr>
                <w:sz w:val="22"/>
                <w:szCs w:val="22"/>
              </w:rPr>
              <w:t>8</w:t>
            </w:r>
            <w:r w:rsidRPr="005C7590">
              <w:rPr>
                <w:sz w:val="22"/>
                <w:szCs w:val="22"/>
              </w:rPr>
              <w:t>.</w:t>
            </w:r>
          </w:p>
        </w:tc>
        <w:tc>
          <w:tcPr>
            <w:tcW w:w="1560" w:type="dxa"/>
            <w:tcBorders>
              <w:top w:val="nil"/>
              <w:left w:val="single" w:sz="4" w:space="0" w:color="auto"/>
              <w:bottom w:val="single" w:sz="4" w:space="0" w:color="auto"/>
              <w:right w:val="single" w:sz="4" w:space="0" w:color="auto"/>
            </w:tcBorders>
          </w:tcPr>
          <w:p w:rsidR="00F33803" w:rsidRPr="005C7590" w:rsidRDefault="00F33803" w:rsidP="004F29DC">
            <w:pPr>
              <w:jc w:val="center"/>
            </w:pPr>
            <w:r w:rsidRPr="005C7590">
              <w:rPr>
                <w:sz w:val="22"/>
                <w:szCs w:val="22"/>
              </w:rPr>
              <w:t xml:space="preserve">22.02.2022 </w:t>
            </w:r>
          </w:p>
          <w:p w:rsidR="00F33803" w:rsidRPr="005C7590" w:rsidRDefault="00F33803" w:rsidP="001F74B3">
            <w:pPr>
              <w:jc w:val="center"/>
            </w:pP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center"/>
            </w:pPr>
            <w:r w:rsidRPr="005C7590">
              <w:rPr>
                <w:sz w:val="22"/>
                <w:szCs w:val="22"/>
              </w:rPr>
              <w:t>ел. поща</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152A1">
            <w:r w:rsidRPr="005C7590">
              <w:rPr>
                <w:sz w:val="22"/>
                <w:szCs w:val="22"/>
              </w:rPr>
              <w:t xml:space="preserve">Заклещена  сова между  5-6 ет. от външната страна на жилищна сграда в к-с "Славейков", гр. Бургас. </w:t>
            </w:r>
          </w:p>
          <w:p w:rsidR="00F33803" w:rsidRPr="005C7590" w:rsidRDefault="00F33803" w:rsidP="002152A1"/>
        </w:tc>
        <w:tc>
          <w:tcPr>
            <w:tcW w:w="2268" w:type="dxa"/>
            <w:tcBorders>
              <w:top w:val="single" w:sz="4" w:space="0" w:color="auto"/>
              <w:left w:val="single" w:sz="4" w:space="0" w:color="auto"/>
              <w:bottom w:val="single" w:sz="4" w:space="0" w:color="auto"/>
              <w:right w:val="single" w:sz="4" w:space="0" w:color="auto"/>
            </w:tcBorders>
            <w:shd w:val="clear" w:color="auto" w:fill="auto"/>
          </w:tcPr>
          <w:p w:rsidR="00F33803" w:rsidRPr="005C7590" w:rsidRDefault="00F33803" w:rsidP="001F74B3">
            <w:pPr>
              <w:jc w:val="center"/>
            </w:pPr>
          </w:p>
          <w:p w:rsidR="00F33803" w:rsidRPr="005C7590" w:rsidRDefault="00F33803" w:rsidP="001F74B3">
            <w:pPr>
              <w:jc w:val="center"/>
            </w:pPr>
          </w:p>
          <w:p w:rsidR="0084780B" w:rsidRPr="005C7590" w:rsidRDefault="0084780B" w:rsidP="001F74B3">
            <w:pPr>
              <w:jc w:val="center"/>
              <w:rPr>
                <w:lang w:val="en-US"/>
              </w:rPr>
            </w:pPr>
          </w:p>
          <w:p w:rsidR="00F33803" w:rsidRPr="005C7590" w:rsidRDefault="00F33803" w:rsidP="001F74B3">
            <w:pPr>
              <w:jc w:val="center"/>
            </w:pPr>
            <w:r w:rsidRPr="005C7590">
              <w:rPr>
                <w:sz w:val="22"/>
                <w:szCs w:val="22"/>
              </w:rPr>
              <w:t>РИОСВ-Бургас</w:t>
            </w:r>
          </w:p>
        </w:tc>
        <w:tc>
          <w:tcPr>
            <w:tcW w:w="4111"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1F74B3">
            <w:pPr>
              <w:jc w:val="both"/>
            </w:pPr>
            <w:r w:rsidRPr="005C7590">
              <w:rPr>
                <w:sz w:val="22"/>
                <w:szCs w:val="22"/>
              </w:rPr>
              <w:t xml:space="preserve">Птицата е от вида Горска ушата сова (Asio otus) - защитен вид, включен в Приложение № 3, към чл. 37 от Закона за биологичното разнообразие. Совата е  открита заклещена между улук и стена от външната страна на 6 ет. на жилищна сграда в гр. Бургас. Със съдействието на Общинска фирма „Благоустройствени строежи” ЕООД - Бургас, с помоща на вишка, птицата е освободена, но има тежка травма на крака, поради което, на основание чл. 39, ал. 2, т. 2 от ЗБР е настанена за лечение и доотглеждане в Спасителен център за диви животни </w:t>
            </w:r>
            <w:r w:rsidRPr="005C7590">
              <w:rPr>
                <w:sz w:val="22"/>
                <w:szCs w:val="22"/>
              </w:rPr>
              <w:lastRenderedPageBreak/>
              <w:t>“Зелени Балкани”- гр. Стара Загора.</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A62827" w:rsidP="002152A1">
            <w:r>
              <w:rPr>
                <w:sz w:val="22"/>
                <w:szCs w:val="22"/>
              </w:rPr>
              <w:lastRenderedPageBreak/>
              <w:t>19</w:t>
            </w:r>
            <w:r w:rsidR="00F33803" w:rsidRPr="005C7590">
              <w:rPr>
                <w:sz w:val="22"/>
                <w:szCs w:val="22"/>
              </w:rPr>
              <w:t>.</w:t>
            </w:r>
          </w:p>
        </w:tc>
        <w:tc>
          <w:tcPr>
            <w:tcW w:w="1560" w:type="dxa"/>
            <w:tcBorders>
              <w:top w:val="nil"/>
              <w:left w:val="single" w:sz="4" w:space="0" w:color="auto"/>
              <w:bottom w:val="single" w:sz="4" w:space="0" w:color="auto"/>
              <w:right w:val="single" w:sz="4" w:space="0" w:color="auto"/>
            </w:tcBorders>
          </w:tcPr>
          <w:p w:rsidR="00F33803" w:rsidRPr="005C7590" w:rsidRDefault="00F33803" w:rsidP="004F29DC">
            <w:pPr>
              <w:jc w:val="center"/>
            </w:pPr>
          </w:p>
          <w:p w:rsidR="00F33803" w:rsidRPr="005C7590" w:rsidRDefault="00F33803" w:rsidP="004F29DC">
            <w:pPr>
              <w:jc w:val="center"/>
            </w:pPr>
          </w:p>
          <w:p w:rsidR="00336E06" w:rsidRPr="005C7590" w:rsidRDefault="00336E06" w:rsidP="004F29DC">
            <w:pPr>
              <w:jc w:val="center"/>
            </w:pPr>
          </w:p>
          <w:p w:rsidR="00A300FB" w:rsidRPr="005C7590" w:rsidRDefault="00A300FB" w:rsidP="004F29DC">
            <w:pPr>
              <w:jc w:val="center"/>
            </w:pPr>
          </w:p>
          <w:p w:rsidR="00F33803" w:rsidRPr="005C7590" w:rsidRDefault="00F33803" w:rsidP="00A300FB">
            <w:pPr>
              <w:jc w:val="center"/>
            </w:pPr>
            <w:r w:rsidRPr="005C7590">
              <w:rPr>
                <w:sz w:val="22"/>
                <w:szCs w:val="22"/>
              </w:rPr>
              <w:t>22.02.2022</w:t>
            </w:r>
          </w:p>
          <w:p w:rsidR="00F33803" w:rsidRPr="005C7590" w:rsidRDefault="00F33803" w:rsidP="001F74B3">
            <w:pPr>
              <w:jc w:val="center"/>
            </w:pP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8A6998">
            <w:pPr>
              <w:jc w:val="both"/>
            </w:pPr>
            <w:r w:rsidRPr="005C7590">
              <w:t>зелен телефон</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C5CF0">
            <w:pPr>
              <w:jc w:val="both"/>
            </w:pPr>
            <w:r w:rsidRPr="005C7590">
              <w:rPr>
                <w:sz w:val="22"/>
                <w:szCs w:val="22"/>
              </w:rPr>
              <w:t xml:space="preserve">Миризма на свине в Ахелой </w:t>
            </w:r>
          </w:p>
          <w:p w:rsidR="00F33803" w:rsidRPr="005C7590" w:rsidRDefault="00F33803" w:rsidP="002152A1"/>
        </w:tc>
        <w:tc>
          <w:tcPr>
            <w:tcW w:w="2268" w:type="dxa"/>
            <w:tcBorders>
              <w:top w:val="single" w:sz="4" w:space="0" w:color="auto"/>
              <w:left w:val="single" w:sz="4" w:space="0" w:color="auto"/>
              <w:bottom w:val="single" w:sz="4" w:space="0" w:color="auto"/>
              <w:right w:val="single" w:sz="4" w:space="0" w:color="auto"/>
            </w:tcBorders>
            <w:shd w:val="clear" w:color="auto" w:fill="auto"/>
          </w:tcPr>
          <w:p w:rsidR="00F33803" w:rsidRPr="005C7590" w:rsidRDefault="00F33803" w:rsidP="001F74B3"/>
          <w:p w:rsidR="00F33803" w:rsidRPr="005C7590" w:rsidRDefault="00F33803" w:rsidP="001F74B3"/>
          <w:p w:rsidR="00F33803" w:rsidRPr="005C7590" w:rsidRDefault="00F33803" w:rsidP="0084780B">
            <w:pPr>
              <w:jc w:val="center"/>
            </w:pPr>
            <w:r w:rsidRPr="005C7590">
              <w:rPr>
                <w:sz w:val="22"/>
                <w:szCs w:val="22"/>
              </w:rPr>
              <w:t>РИОСВ-Бургас</w:t>
            </w:r>
          </w:p>
        </w:tc>
        <w:tc>
          <w:tcPr>
            <w:tcW w:w="4111"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4F29DC">
            <w:pPr>
              <w:jc w:val="both"/>
            </w:pPr>
            <w:r w:rsidRPr="005C7590">
              <w:rPr>
                <w:sz w:val="22"/>
                <w:szCs w:val="22"/>
              </w:rPr>
              <w:t>гр. Ахелой е включен в годишния график на Мобилна автоматична станция на Регионолна лаборатория Стара Загора. Продължите</w:t>
            </w:r>
            <w:r w:rsidR="00C3731A" w:rsidRPr="005C7590">
              <w:rPr>
                <w:sz w:val="22"/>
                <w:szCs w:val="22"/>
              </w:rPr>
              <w:t>лността  на измерванията ще е</w:t>
            </w:r>
            <w:r w:rsidR="00C3731A" w:rsidRPr="005C7590">
              <w:rPr>
                <w:sz w:val="22"/>
                <w:szCs w:val="22"/>
                <w:lang w:val="en-US"/>
              </w:rPr>
              <w:t xml:space="preserve"> </w:t>
            </w:r>
            <w:r w:rsidRPr="005C7590">
              <w:rPr>
                <w:sz w:val="22"/>
                <w:szCs w:val="22"/>
              </w:rPr>
              <w:t xml:space="preserve">8 седмици, равномерно разпределени през годината, съгласно изискванията на </w:t>
            </w:r>
            <w:r w:rsidRPr="005C7590">
              <w:rPr>
                <w:i/>
                <w:sz w:val="22"/>
                <w:szCs w:val="22"/>
              </w:rPr>
              <w:t xml:space="preserve">Наредба № 12/2010 г.  </w:t>
            </w:r>
            <w:r w:rsidR="00E06970" w:rsidRPr="005C7590">
              <w:rPr>
                <w:i/>
              </w:rPr>
              <w:t xml:space="preserve"> за норми за серен диоксид, азотен диоксид, фини прахови частици, олово, бензен, въглероден оксид и озон в атмосферния въздух.</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F33803" w:rsidP="00A62827">
            <w:r w:rsidRPr="005C7590">
              <w:rPr>
                <w:sz w:val="22"/>
                <w:szCs w:val="22"/>
              </w:rPr>
              <w:t>2</w:t>
            </w:r>
            <w:r w:rsidR="00A62827">
              <w:rPr>
                <w:sz w:val="22"/>
                <w:szCs w:val="22"/>
              </w:rPr>
              <w:t>0</w:t>
            </w:r>
            <w:r w:rsidRPr="005C7590">
              <w:rPr>
                <w:sz w:val="22"/>
                <w:szCs w:val="22"/>
              </w:rPr>
              <w:t>.</w:t>
            </w:r>
          </w:p>
        </w:tc>
        <w:tc>
          <w:tcPr>
            <w:tcW w:w="1560" w:type="dxa"/>
            <w:tcBorders>
              <w:top w:val="nil"/>
              <w:left w:val="single" w:sz="4" w:space="0" w:color="auto"/>
              <w:bottom w:val="single" w:sz="4" w:space="0" w:color="auto"/>
              <w:right w:val="single" w:sz="4" w:space="0" w:color="auto"/>
            </w:tcBorders>
          </w:tcPr>
          <w:p w:rsidR="00F33803" w:rsidRPr="005C7590" w:rsidRDefault="00F33803" w:rsidP="004F29DC">
            <w:pPr>
              <w:jc w:val="center"/>
            </w:pPr>
          </w:p>
          <w:p w:rsidR="008F0D72" w:rsidRPr="005C7590" w:rsidRDefault="008F0D72" w:rsidP="004F29DC">
            <w:pPr>
              <w:jc w:val="center"/>
            </w:pPr>
          </w:p>
          <w:p w:rsidR="008F0D72" w:rsidRPr="005C7590" w:rsidRDefault="008F0D72" w:rsidP="004F29DC">
            <w:pPr>
              <w:jc w:val="center"/>
            </w:pPr>
          </w:p>
          <w:p w:rsidR="008F0D72" w:rsidRPr="005C7590" w:rsidRDefault="008F0D72" w:rsidP="004F29DC">
            <w:pPr>
              <w:jc w:val="center"/>
            </w:pPr>
          </w:p>
          <w:p w:rsidR="00F33803" w:rsidRPr="005C7590" w:rsidRDefault="00F33803" w:rsidP="004F29DC">
            <w:pPr>
              <w:jc w:val="center"/>
            </w:pPr>
            <w:r w:rsidRPr="005C7590">
              <w:rPr>
                <w:sz w:val="22"/>
                <w:szCs w:val="22"/>
              </w:rPr>
              <w:t xml:space="preserve">23.02.2022 </w:t>
            </w:r>
          </w:p>
          <w:p w:rsidR="00F33803" w:rsidRPr="005C7590" w:rsidRDefault="00F33803" w:rsidP="001F74B3">
            <w:pPr>
              <w:jc w:val="center"/>
            </w:pP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8A6998">
            <w:pPr>
              <w:jc w:val="both"/>
            </w:pPr>
            <w:r w:rsidRPr="005C7590">
              <w:t>зелен телефон</w:t>
            </w:r>
          </w:p>
        </w:tc>
        <w:tc>
          <w:tcPr>
            <w:tcW w:w="2835"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2C5CF0">
            <w:pPr>
              <w:jc w:val="both"/>
            </w:pPr>
            <w:r w:rsidRPr="005C7590">
              <w:rPr>
                <w:sz w:val="22"/>
                <w:szCs w:val="22"/>
              </w:rPr>
              <w:t>Висок шум от дейността на кариера Банево</w:t>
            </w:r>
          </w:p>
          <w:p w:rsidR="00F33803" w:rsidRPr="005C7590" w:rsidRDefault="00F33803" w:rsidP="002C5CF0">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0453" w:rsidRPr="005C7590" w:rsidRDefault="00740453" w:rsidP="001F74B3">
            <w:pPr>
              <w:jc w:val="center"/>
              <w:rPr>
                <w:lang w:val="en-US"/>
              </w:rPr>
            </w:pPr>
          </w:p>
          <w:p w:rsidR="00740453" w:rsidRPr="005C7590" w:rsidRDefault="00740453" w:rsidP="001F74B3">
            <w:pPr>
              <w:jc w:val="center"/>
              <w:rPr>
                <w:lang w:val="en-US"/>
              </w:rPr>
            </w:pPr>
          </w:p>
          <w:p w:rsidR="00740453" w:rsidRPr="005C7590" w:rsidRDefault="00740453" w:rsidP="001F74B3">
            <w:pPr>
              <w:jc w:val="center"/>
              <w:rPr>
                <w:lang w:val="en-US"/>
              </w:rPr>
            </w:pPr>
          </w:p>
          <w:p w:rsidR="00740453" w:rsidRPr="005C7590" w:rsidRDefault="00740453" w:rsidP="001F74B3">
            <w:pPr>
              <w:jc w:val="center"/>
              <w:rPr>
                <w:lang w:val="en-US"/>
              </w:rPr>
            </w:pPr>
          </w:p>
          <w:p w:rsidR="00F33803" w:rsidRPr="005C7590" w:rsidRDefault="00F33803" w:rsidP="001F74B3">
            <w:pPr>
              <w:jc w:val="center"/>
            </w:pPr>
            <w:r w:rsidRPr="005C7590">
              <w:rPr>
                <w:sz w:val="22"/>
                <w:szCs w:val="22"/>
              </w:rPr>
              <w:t>РИОСВ-Бургас</w:t>
            </w:r>
          </w:p>
        </w:tc>
        <w:tc>
          <w:tcPr>
            <w:tcW w:w="4111"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8A6998">
            <w:pPr>
              <w:jc w:val="both"/>
            </w:pPr>
            <w:r w:rsidRPr="005C7590">
              <w:rPr>
                <w:sz w:val="22"/>
                <w:szCs w:val="22"/>
              </w:rPr>
              <w:t>Извършена е проверка с контролно измерване на нивата на шум, излъчван в околната среда от дейността на кариера Банево на "Благоустройствени строежи" ЕООД. Измерени са еквивалентните нива на шум в 4 бр. измерителни точки (ИТ) по границата на обекта</w:t>
            </w:r>
            <w:r w:rsidR="008F0D72" w:rsidRPr="005C7590">
              <w:rPr>
                <w:sz w:val="22"/>
                <w:szCs w:val="22"/>
              </w:rPr>
              <w:t xml:space="preserve"> </w:t>
            </w:r>
            <w:r w:rsidRPr="005C7590">
              <w:rPr>
                <w:sz w:val="22"/>
                <w:szCs w:val="22"/>
              </w:rPr>
              <w:t xml:space="preserve">в посока жилищни сгради и в 3 бр. ИТ в места на въздействие, при 100% натоварване на производствените мощности. </w:t>
            </w:r>
            <w:r w:rsidR="00E06970" w:rsidRPr="005C7590">
              <w:rPr>
                <w:sz w:val="22"/>
                <w:szCs w:val="22"/>
              </w:rPr>
              <w:t>Констатирани са превишения на граничните стойности на шум, за което ще бъдат предприети съответните административнонаказателни мерки.</w:t>
            </w:r>
          </w:p>
        </w:tc>
      </w:tr>
      <w:tr w:rsidR="005C7590" w:rsidRPr="005C7590" w:rsidTr="00F33803">
        <w:trPr>
          <w:trHeight w:val="684"/>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A62827" w:rsidP="002152A1">
            <w:r>
              <w:rPr>
                <w:sz w:val="22"/>
                <w:szCs w:val="22"/>
              </w:rPr>
              <w:t>21</w:t>
            </w:r>
            <w:r w:rsidR="00F33803" w:rsidRPr="005C7590">
              <w:rPr>
                <w:sz w:val="22"/>
                <w:szCs w:val="22"/>
              </w:rPr>
              <w:t>.</w:t>
            </w:r>
          </w:p>
        </w:tc>
        <w:tc>
          <w:tcPr>
            <w:tcW w:w="1560" w:type="dxa"/>
            <w:tcBorders>
              <w:top w:val="nil"/>
              <w:left w:val="single" w:sz="4" w:space="0" w:color="auto"/>
              <w:bottom w:val="single" w:sz="4" w:space="0" w:color="auto"/>
              <w:right w:val="single" w:sz="4" w:space="0" w:color="auto"/>
            </w:tcBorders>
          </w:tcPr>
          <w:p w:rsidR="0047018F" w:rsidRPr="005C7590" w:rsidRDefault="0047018F">
            <w:pPr>
              <w:jc w:val="center"/>
            </w:pPr>
          </w:p>
          <w:p w:rsidR="0047018F" w:rsidRPr="005C7590" w:rsidRDefault="0047018F">
            <w:pPr>
              <w:jc w:val="center"/>
            </w:pPr>
          </w:p>
          <w:p w:rsidR="00F33803" w:rsidRPr="005C7590" w:rsidRDefault="00F33803">
            <w:pPr>
              <w:jc w:val="center"/>
            </w:pPr>
            <w:r w:rsidRPr="005C7590">
              <w:rPr>
                <w:sz w:val="22"/>
                <w:szCs w:val="22"/>
              </w:rPr>
              <w:t>23.2.2022</w:t>
            </w: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8A6998">
            <w:pPr>
              <w:jc w:val="both"/>
            </w:pPr>
            <w:r w:rsidRPr="005C7590">
              <w:t>ел. поща</w:t>
            </w:r>
          </w:p>
        </w:tc>
        <w:tc>
          <w:tcPr>
            <w:tcW w:w="2835" w:type="dxa"/>
            <w:tcBorders>
              <w:top w:val="nil"/>
              <w:left w:val="single" w:sz="4" w:space="0" w:color="auto"/>
              <w:bottom w:val="single" w:sz="4" w:space="0" w:color="auto"/>
              <w:right w:val="single" w:sz="4" w:space="0" w:color="auto"/>
            </w:tcBorders>
            <w:shd w:val="clear" w:color="auto" w:fill="auto"/>
          </w:tcPr>
          <w:p w:rsidR="00F33803" w:rsidRPr="005C7590" w:rsidRDefault="00F33803" w:rsidP="002C5CF0">
            <w:pPr>
              <w:jc w:val="both"/>
            </w:pPr>
            <w:r w:rsidRPr="005C7590">
              <w:rPr>
                <w:sz w:val="22"/>
                <w:szCs w:val="22"/>
              </w:rPr>
              <w:t>Проблем с незаконна канализация в кв. Ветрен, ул. „Роза“ 15 и ул. „Роза“ 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0453" w:rsidRPr="005C7590" w:rsidRDefault="00740453" w:rsidP="001F74B3">
            <w:pPr>
              <w:jc w:val="center"/>
              <w:rPr>
                <w:lang w:val="en-US"/>
              </w:rPr>
            </w:pPr>
          </w:p>
          <w:p w:rsidR="00F33803" w:rsidRPr="005C7590" w:rsidRDefault="00F33803" w:rsidP="001F74B3">
            <w:pPr>
              <w:jc w:val="center"/>
            </w:pPr>
            <w:r w:rsidRPr="005C7590">
              <w:rPr>
                <w:sz w:val="22"/>
                <w:szCs w:val="22"/>
              </w:rPr>
              <w:t>Община Бургас</w:t>
            </w:r>
          </w:p>
        </w:tc>
        <w:tc>
          <w:tcPr>
            <w:tcW w:w="4111" w:type="dxa"/>
            <w:tcBorders>
              <w:top w:val="nil"/>
              <w:left w:val="single" w:sz="4" w:space="0" w:color="auto"/>
              <w:bottom w:val="single" w:sz="4" w:space="0" w:color="auto"/>
              <w:right w:val="single" w:sz="4" w:space="0" w:color="auto"/>
            </w:tcBorders>
            <w:shd w:val="clear" w:color="auto" w:fill="auto"/>
          </w:tcPr>
          <w:p w:rsidR="00F33803" w:rsidRPr="005C7590" w:rsidRDefault="00F33803" w:rsidP="00FD61D0">
            <w:pPr>
              <w:jc w:val="both"/>
            </w:pPr>
            <w:r w:rsidRPr="005C7590">
              <w:rPr>
                <w:sz w:val="22"/>
                <w:szCs w:val="22"/>
              </w:rPr>
              <w:t xml:space="preserve">Предвид , че не е в компетенциите на РИОСВ-Бургас, същият е изпратен до Община Бургас. </w:t>
            </w:r>
            <w:r w:rsidR="00FD61D0" w:rsidRPr="005C7590">
              <w:rPr>
                <w:sz w:val="22"/>
                <w:szCs w:val="22"/>
              </w:rPr>
              <w:t>З</w:t>
            </w:r>
            <w:r w:rsidRPr="005C7590">
              <w:rPr>
                <w:sz w:val="22"/>
                <w:szCs w:val="22"/>
              </w:rPr>
              <w:t>апочната</w:t>
            </w:r>
            <w:r w:rsidR="00FD61D0" w:rsidRPr="005C7590">
              <w:rPr>
                <w:sz w:val="22"/>
                <w:szCs w:val="22"/>
              </w:rPr>
              <w:t xml:space="preserve"> е</w:t>
            </w:r>
            <w:r w:rsidRPr="005C7590">
              <w:rPr>
                <w:sz w:val="22"/>
                <w:szCs w:val="22"/>
              </w:rPr>
              <w:t xml:space="preserve"> проверка от служители по контрол на строителството, за откриване на административно производтво по ЗУТ.</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A62827" w:rsidP="002152A1">
            <w:r>
              <w:rPr>
                <w:sz w:val="22"/>
                <w:szCs w:val="22"/>
              </w:rPr>
              <w:t>22</w:t>
            </w:r>
            <w:r w:rsidR="00F33803" w:rsidRPr="005C7590">
              <w:rPr>
                <w:sz w:val="22"/>
                <w:szCs w:val="22"/>
              </w:rPr>
              <w:t>.</w:t>
            </w:r>
          </w:p>
        </w:tc>
        <w:tc>
          <w:tcPr>
            <w:tcW w:w="1560" w:type="dxa"/>
            <w:tcBorders>
              <w:top w:val="nil"/>
              <w:left w:val="single" w:sz="4" w:space="0" w:color="auto"/>
              <w:bottom w:val="single" w:sz="4" w:space="0" w:color="auto"/>
              <w:right w:val="single" w:sz="4" w:space="0" w:color="auto"/>
            </w:tcBorders>
          </w:tcPr>
          <w:p w:rsidR="00F33803" w:rsidRPr="005C7590" w:rsidRDefault="00F33803" w:rsidP="008A6998">
            <w:pPr>
              <w:jc w:val="center"/>
            </w:pPr>
            <w:r w:rsidRPr="005C7590">
              <w:rPr>
                <w:sz w:val="22"/>
                <w:szCs w:val="22"/>
              </w:rPr>
              <w:t>24.02.2022</w:t>
            </w:r>
          </w:p>
        </w:tc>
        <w:tc>
          <w:tcPr>
            <w:tcW w:w="2057" w:type="dxa"/>
            <w:tcBorders>
              <w:top w:val="nil"/>
              <w:left w:val="single" w:sz="4" w:space="0" w:color="auto"/>
              <w:bottom w:val="single" w:sz="4" w:space="0" w:color="auto"/>
              <w:right w:val="single" w:sz="4" w:space="0" w:color="auto"/>
            </w:tcBorders>
            <w:shd w:val="clear" w:color="auto" w:fill="auto"/>
            <w:vAlign w:val="center"/>
          </w:tcPr>
          <w:p w:rsidR="00F33803" w:rsidRPr="005C7590" w:rsidRDefault="00F33803" w:rsidP="008A6998">
            <w:pPr>
              <w:jc w:val="both"/>
            </w:pPr>
            <w:r w:rsidRPr="005C7590">
              <w:t>едно гише</w:t>
            </w:r>
          </w:p>
        </w:tc>
        <w:tc>
          <w:tcPr>
            <w:tcW w:w="2835" w:type="dxa"/>
            <w:tcBorders>
              <w:top w:val="nil"/>
              <w:left w:val="single" w:sz="4" w:space="0" w:color="auto"/>
              <w:bottom w:val="single" w:sz="4" w:space="0" w:color="auto"/>
              <w:right w:val="single" w:sz="4" w:space="0" w:color="auto"/>
            </w:tcBorders>
            <w:shd w:val="clear" w:color="auto" w:fill="auto"/>
          </w:tcPr>
          <w:p w:rsidR="00740453" w:rsidRPr="005C7590" w:rsidRDefault="00740453" w:rsidP="002C5CF0">
            <w:pPr>
              <w:jc w:val="both"/>
              <w:rPr>
                <w:lang w:val="en-US"/>
              </w:rPr>
            </w:pPr>
          </w:p>
          <w:p w:rsidR="00740453" w:rsidRPr="005C7590" w:rsidRDefault="00740453" w:rsidP="002C5CF0">
            <w:pPr>
              <w:jc w:val="both"/>
              <w:rPr>
                <w:lang w:val="en-US"/>
              </w:rPr>
            </w:pPr>
          </w:p>
          <w:p w:rsidR="00F33803" w:rsidRPr="005C7590" w:rsidRDefault="00F33803" w:rsidP="002C5CF0">
            <w:pPr>
              <w:jc w:val="both"/>
            </w:pPr>
            <w:r w:rsidRPr="005C7590">
              <w:rPr>
                <w:sz w:val="22"/>
                <w:szCs w:val="22"/>
              </w:rPr>
              <w:t>Натрупани биоразградими отпадъци на имот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40453" w:rsidRPr="005C7590" w:rsidRDefault="00740453" w:rsidP="001F74B3">
            <w:pPr>
              <w:jc w:val="center"/>
              <w:rPr>
                <w:lang w:val="en-US"/>
              </w:rPr>
            </w:pPr>
          </w:p>
          <w:p w:rsidR="00740453" w:rsidRPr="005C7590" w:rsidRDefault="00740453" w:rsidP="001F74B3">
            <w:pPr>
              <w:jc w:val="center"/>
              <w:rPr>
                <w:lang w:val="en-US"/>
              </w:rPr>
            </w:pPr>
          </w:p>
          <w:p w:rsidR="00F33803" w:rsidRPr="005C7590" w:rsidRDefault="00F33803" w:rsidP="001F74B3">
            <w:pPr>
              <w:jc w:val="center"/>
            </w:pPr>
            <w:r w:rsidRPr="005C7590">
              <w:rPr>
                <w:sz w:val="22"/>
                <w:szCs w:val="22"/>
              </w:rPr>
              <w:t>РИОСВ-Бургас</w:t>
            </w:r>
          </w:p>
        </w:tc>
        <w:tc>
          <w:tcPr>
            <w:tcW w:w="4111" w:type="dxa"/>
            <w:tcBorders>
              <w:top w:val="nil"/>
              <w:left w:val="single" w:sz="4" w:space="0" w:color="auto"/>
              <w:bottom w:val="single" w:sz="4" w:space="0" w:color="auto"/>
              <w:right w:val="single" w:sz="4" w:space="0" w:color="auto"/>
            </w:tcBorders>
            <w:shd w:val="clear" w:color="auto" w:fill="auto"/>
          </w:tcPr>
          <w:p w:rsidR="00F33803" w:rsidRPr="005C7590" w:rsidRDefault="00F33803" w:rsidP="008A6998">
            <w:pPr>
              <w:jc w:val="both"/>
            </w:pPr>
            <w:r w:rsidRPr="005C7590">
              <w:rPr>
                <w:sz w:val="22"/>
                <w:szCs w:val="22"/>
              </w:rPr>
              <w:t xml:space="preserve">По време на проверката се констатира, че биоразградимия отпадък е около 2 т. и са на общински имот - черен път с № 47202.6.295. Жалбоподателя е с имот № 47202.6.68 м-ст Тодорови Колиби който е ограден с колчета. Съседните имоти се </w:t>
            </w:r>
            <w:r w:rsidRPr="005C7590">
              <w:rPr>
                <w:sz w:val="22"/>
                <w:szCs w:val="22"/>
              </w:rPr>
              <w:lastRenderedPageBreak/>
              <w:t xml:space="preserve">ползват от аредатора с фирма „МТ Агро“ ООД. Посочените биоразградими отпадъци се намират на общински имот, дадени са предписания на общ. Бургас с определен срок за почистването им, след което да уведомят РИОСВ- Бургас за извършеното. Жалбоподателят е информиран по телефона за извършеното. </w:t>
            </w:r>
          </w:p>
        </w:tc>
      </w:tr>
      <w:tr w:rsidR="005C7590" w:rsidRPr="005C7590" w:rsidTr="00F33803">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F33803" w:rsidRPr="005C7590" w:rsidRDefault="00A62827" w:rsidP="002152A1">
            <w:r>
              <w:rPr>
                <w:sz w:val="22"/>
                <w:szCs w:val="22"/>
              </w:rPr>
              <w:lastRenderedPageBreak/>
              <w:t>23</w:t>
            </w:r>
            <w:bookmarkStart w:id="0" w:name="_GoBack"/>
            <w:bookmarkEnd w:id="0"/>
            <w:r w:rsidR="00F33803" w:rsidRPr="005C7590">
              <w:rPr>
                <w:sz w:val="22"/>
                <w:szCs w:val="22"/>
              </w:rPr>
              <w:t>.</w:t>
            </w:r>
          </w:p>
        </w:tc>
        <w:tc>
          <w:tcPr>
            <w:tcW w:w="1560" w:type="dxa"/>
            <w:tcBorders>
              <w:top w:val="nil"/>
              <w:left w:val="single" w:sz="4" w:space="0" w:color="auto"/>
              <w:bottom w:val="single" w:sz="4" w:space="0" w:color="auto"/>
              <w:right w:val="single" w:sz="4" w:space="0" w:color="auto"/>
            </w:tcBorders>
          </w:tcPr>
          <w:p w:rsidR="00F33803" w:rsidRPr="005C7590" w:rsidRDefault="00F33803" w:rsidP="001F74B3">
            <w:pPr>
              <w:jc w:val="center"/>
            </w:pPr>
          </w:p>
          <w:p w:rsidR="00F33803" w:rsidRPr="005C7590" w:rsidRDefault="00F33803" w:rsidP="001F74B3">
            <w:pPr>
              <w:jc w:val="center"/>
            </w:pPr>
            <w:r w:rsidRPr="005C7590">
              <w:rPr>
                <w:sz w:val="22"/>
                <w:szCs w:val="22"/>
              </w:rPr>
              <w:t>25.02.2022</w:t>
            </w:r>
          </w:p>
          <w:p w:rsidR="00F33803" w:rsidRPr="005C7590" w:rsidRDefault="00F33803" w:rsidP="001F74B3">
            <w:pPr>
              <w:jc w:val="center"/>
            </w:pPr>
          </w:p>
        </w:tc>
        <w:tc>
          <w:tcPr>
            <w:tcW w:w="2057" w:type="dxa"/>
            <w:tcBorders>
              <w:top w:val="nil"/>
              <w:left w:val="single" w:sz="4" w:space="0" w:color="auto"/>
              <w:bottom w:val="single" w:sz="4" w:space="0" w:color="auto"/>
              <w:right w:val="single" w:sz="4" w:space="0" w:color="auto"/>
            </w:tcBorders>
            <w:shd w:val="clear" w:color="auto" w:fill="auto"/>
          </w:tcPr>
          <w:p w:rsidR="00F33803" w:rsidRPr="005C7590" w:rsidRDefault="00F33803" w:rsidP="001F74B3">
            <w:pPr>
              <w:jc w:val="center"/>
            </w:pPr>
          </w:p>
          <w:p w:rsidR="00F33803" w:rsidRPr="005C7590" w:rsidRDefault="00F33803" w:rsidP="001F74B3">
            <w:pPr>
              <w:jc w:val="center"/>
            </w:pPr>
          </w:p>
          <w:p w:rsidR="00F33803" w:rsidRPr="005C7590" w:rsidRDefault="00F33803" w:rsidP="001F74B3">
            <w:pPr>
              <w:jc w:val="center"/>
            </w:pPr>
          </w:p>
          <w:p w:rsidR="00F33803" w:rsidRPr="005C7590" w:rsidRDefault="00F33803" w:rsidP="001F74B3">
            <w:pPr>
              <w:jc w:val="center"/>
            </w:pPr>
            <w:r w:rsidRPr="005C7590">
              <w:rPr>
                <w:sz w:val="22"/>
                <w:szCs w:val="22"/>
              </w:rPr>
              <w:t>зелен телефон</w:t>
            </w:r>
          </w:p>
        </w:tc>
        <w:tc>
          <w:tcPr>
            <w:tcW w:w="2835" w:type="dxa"/>
            <w:tcBorders>
              <w:top w:val="nil"/>
              <w:left w:val="single" w:sz="4" w:space="0" w:color="auto"/>
              <w:bottom w:val="single" w:sz="4" w:space="0" w:color="auto"/>
              <w:right w:val="single" w:sz="4" w:space="0" w:color="auto"/>
            </w:tcBorders>
            <w:shd w:val="clear" w:color="auto" w:fill="auto"/>
          </w:tcPr>
          <w:p w:rsidR="00F33803" w:rsidRPr="005C7590" w:rsidRDefault="00F33803" w:rsidP="002C5CF0">
            <w:pPr>
              <w:jc w:val="both"/>
            </w:pPr>
          </w:p>
          <w:p w:rsidR="00F33803" w:rsidRPr="005C7590" w:rsidRDefault="00F33803" w:rsidP="002C5CF0">
            <w:pPr>
              <w:jc w:val="both"/>
            </w:pPr>
            <w:r w:rsidRPr="005C7590">
              <w:rPr>
                <w:sz w:val="22"/>
                <w:szCs w:val="22"/>
              </w:rPr>
              <w:t>Бедстващ защитен вид, мишелов, с. Дрянковец</w:t>
            </w:r>
          </w:p>
          <w:p w:rsidR="00F33803" w:rsidRPr="005C7590" w:rsidRDefault="00F33803" w:rsidP="002C5CF0">
            <w:pPr>
              <w:jc w:val="both"/>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33803" w:rsidRPr="005C7590" w:rsidRDefault="00F33803" w:rsidP="001F74B3">
            <w:pPr>
              <w:jc w:val="center"/>
            </w:pPr>
          </w:p>
          <w:p w:rsidR="00F33803" w:rsidRPr="005C7590" w:rsidRDefault="00F33803" w:rsidP="001F74B3">
            <w:pPr>
              <w:jc w:val="center"/>
            </w:pPr>
          </w:p>
          <w:p w:rsidR="00F33803" w:rsidRPr="005C7590" w:rsidRDefault="00F33803" w:rsidP="001F74B3">
            <w:pPr>
              <w:jc w:val="center"/>
            </w:pPr>
          </w:p>
          <w:p w:rsidR="00F33803" w:rsidRPr="005C7590" w:rsidRDefault="00F33803" w:rsidP="001F74B3">
            <w:pPr>
              <w:jc w:val="center"/>
            </w:pPr>
            <w:r w:rsidRPr="005C7590">
              <w:rPr>
                <w:sz w:val="22"/>
                <w:szCs w:val="22"/>
              </w:rPr>
              <w:t>РИОСВ-Бургас</w:t>
            </w:r>
          </w:p>
        </w:tc>
        <w:tc>
          <w:tcPr>
            <w:tcW w:w="4111" w:type="dxa"/>
            <w:tcBorders>
              <w:top w:val="nil"/>
              <w:left w:val="single" w:sz="4" w:space="0" w:color="auto"/>
              <w:bottom w:val="single" w:sz="4" w:space="0" w:color="auto"/>
              <w:right w:val="single" w:sz="4" w:space="0" w:color="auto"/>
            </w:tcBorders>
            <w:shd w:val="clear" w:color="auto" w:fill="auto"/>
          </w:tcPr>
          <w:p w:rsidR="00F33803" w:rsidRPr="005C7590" w:rsidRDefault="00F33803" w:rsidP="001F74B3">
            <w:pPr>
              <w:jc w:val="both"/>
            </w:pPr>
            <w:r w:rsidRPr="005C7590">
              <w:t xml:space="preserve">Птицата е мишелов с фрактура на крилото. Настанява се във Ветринарен кабинет </w:t>
            </w:r>
            <w:r w:rsidR="00FD5795" w:rsidRPr="005C7590">
              <w:t>„</w:t>
            </w:r>
            <w:r w:rsidRPr="005C7590">
              <w:t>Сити Вет</w:t>
            </w:r>
            <w:r w:rsidR="00FD5795" w:rsidRPr="005C7590">
              <w:t>“</w:t>
            </w:r>
            <w:r w:rsidRPr="005C7590">
              <w:t xml:space="preserve"> за оказване на медицинска помощ на основание чл. 39, ал. 2, т. 2 от ЗБР.</w:t>
            </w:r>
          </w:p>
        </w:tc>
      </w:tr>
    </w:tbl>
    <w:p w:rsidR="006C7742" w:rsidRPr="005C7590" w:rsidRDefault="006C7742" w:rsidP="00452500">
      <w:pPr>
        <w:jc w:val="center"/>
        <w:rPr>
          <w:b/>
          <w:sz w:val="22"/>
          <w:szCs w:val="22"/>
        </w:rPr>
      </w:pPr>
    </w:p>
    <w:sectPr w:rsidR="006C7742" w:rsidRPr="005C7590" w:rsidSect="00A66FCA">
      <w:pgSz w:w="15840" w:h="12240" w:orient="landscape"/>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2"/>
  </w:compat>
  <w:rsids>
    <w:rsidRoot w:val="001F693F"/>
    <w:rsid w:val="00025CD0"/>
    <w:rsid w:val="00051955"/>
    <w:rsid w:val="00061DE1"/>
    <w:rsid w:val="000625C5"/>
    <w:rsid w:val="00093AB5"/>
    <w:rsid w:val="000A1679"/>
    <w:rsid w:val="000A3C96"/>
    <w:rsid w:val="000C1FAC"/>
    <w:rsid w:val="000F2FF0"/>
    <w:rsid w:val="00104297"/>
    <w:rsid w:val="00141B73"/>
    <w:rsid w:val="0016526F"/>
    <w:rsid w:val="001D7EC0"/>
    <w:rsid w:val="001E535E"/>
    <w:rsid w:val="001F693F"/>
    <w:rsid w:val="001F74B3"/>
    <w:rsid w:val="002152A1"/>
    <w:rsid w:val="00256400"/>
    <w:rsid w:val="0026250E"/>
    <w:rsid w:val="002A5F95"/>
    <w:rsid w:val="002B0C90"/>
    <w:rsid w:val="002B575D"/>
    <w:rsid w:val="002C5CF0"/>
    <w:rsid w:val="002E394C"/>
    <w:rsid w:val="0031654D"/>
    <w:rsid w:val="00333E5C"/>
    <w:rsid w:val="00336E06"/>
    <w:rsid w:val="003477AD"/>
    <w:rsid w:val="00347CB0"/>
    <w:rsid w:val="00386633"/>
    <w:rsid w:val="003C7952"/>
    <w:rsid w:val="003E166D"/>
    <w:rsid w:val="003F2229"/>
    <w:rsid w:val="00446B82"/>
    <w:rsid w:val="00452500"/>
    <w:rsid w:val="0047018F"/>
    <w:rsid w:val="00490F03"/>
    <w:rsid w:val="004A277A"/>
    <w:rsid w:val="004F29DC"/>
    <w:rsid w:val="00514214"/>
    <w:rsid w:val="005261E1"/>
    <w:rsid w:val="005663CE"/>
    <w:rsid w:val="0056676F"/>
    <w:rsid w:val="00584D09"/>
    <w:rsid w:val="00595F7E"/>
    <w:rsid w:val="005A60A8"/>
    <w:rsid w:val="005A7CC7"/>
    <w:rsid w:val="005C06AD"/>
    <w:rsid w:val="005C118A"/>
    <w:rsid w:val="005C7590"/>
    <w:rsid w:val="005F56FC"/>
    <w:rsid w:val="006171AD"/>
    <w:rsid w:val="0062018D"/>
    <w:rsid w:val="006437E2"/>
    <w:rsid w:val="00673E98"/>
    <w:rsid w:val="0068497C"/>
    <w:rsid w:val="006A02E1"/>
    <w:rsid w:val="006A4FC8"/>
    <w:rsid w:val="006B2EEA"/>
    <w:rsid w:val="006C7742"/>
    <w:rsid w:val="006D6C20"/>
    <w:rsid w:val="006E1A62"/>
    <w:rsid w:val="0070203F"/>
    <w:rsid w:val="00703F45"/>
    <w:rsid w:val="00723B04"/>
    <w:rsid w:val="00731B56"/>
    <w:rsid w:val="00740453"/>
    <w:rsid w:val="00752BC9"/>
    <w:rsid w:val="00761E12"/>
    <w:rsid w:val="007645E3"/>
    <w:rsid w:val="00770343"/>
    <w:rsid w:val="00784D79"/>
    <w:rsid w:val="00793850"/>
    <w:rsid w:val="007D07A1"/>
    <w:rsid w:val="007E6216"/>
    <w:rsid w:val="007F549E"/>
    <w:rsid w:val="00821339"/>
    <w:rsid w:val="008360CE"/>
    <w:rsid w:val="0084780B"/>
    <w:rsid w:val="008532EE"/>
    <w:rsid w:val="00897E5D"/>
    <w:rsid w:val="008A6998"/>
    <w:rsid w:val="008F0D72"/>
    <w:rsid w:val="00915BC0"/>
    <w:rsid w:val="00915E87"/>
    <w:rsid w:val="0094080A"/>
    <w:rsid w:val="00960368"/>
    <w:rsid w:val="00970307"/>
    <w:rsid w:val="009713E8"/>
    <w:rsid w:val="009A6DC4"/>
    <w:rsid w:val="009B587F"/>
    <w:rsid w:val="009C0DF8"/>
    <w:rsid w:val="009D325E"/>
    <w:rsid w:val="00A300FB"/>
    <w:rsid w:val="00A62827"/>
    <w:rsid w:val="00A63F58"/>
    <w:rsid w:val="00A66FCA"/>
    <w:rsid w:val="00A76B76"/>
    <w:rsid w:val="00AA0FA9"/>
    <w:rsid w:val="00AC70AC"/>
    <w:rsid w:val="00AF0013"/>
    <w:rsid w:val="00B12CE0"/>
    <w:rsid w:val="00B14BE7"/>
    <w:rsid w:val="00B3675D"/>
    <w:rsid w:val="00B44BBE"/>
    <w:rsid w:val="00B84209"/>
    <w:rsid w:val="00BA33DA"/>
    <w:rsid w:val="00BD71A7"/>
    <w:rsid w:val="00BE4936"/>
    <w:rsid w:val="00C3731A"/>
    <w:rsid w:val="00C70117"/>
    <w:rsid w:val="00CE26FA"/>
    <w:rsid w:val="00CE33D3"/>
    <w:rsid w:val="00CF478C"/>
    <w:rsid w:val="00D07C73"/>
    <w:rsid w:val="00D11697"/>
    <w:rsid w:val="00D3055E"/>
    <w:rsid w:val="00D33C8F"/>
    <w:rsid w:val="00D503EB"/>
    <w:rsid w:val="00D61683"/>
    <w:rsid w:val="00D6184C"/>
    <w:rsid w:val="00D93A54"/>
    <w:rsid w:val="00DB6E41"/>
    <w:rsid w:val="00DC0059"/>
    <w:rsid w:val="00DD0070"/>
    <w:rsid w:val="00DE6A6A"/>
    <w:rsid w:val="00E06970"/>
    <w:rsid w:val="00E11D50"/>
    <w:rsid w:val="00E154B0"/>
    <w:rsid w:val="00E36E73"/>
    <w:rsid w:val="00EC5948"/>
    <w:rsid w:val="00ED1203"/>
    <w:rsid w:val="00EE431B"/>
    <w:rsid w:val="00F06AE1"/>
    <w:rsid w:val="00F1033B"/>
    <w:rsid w:val="00F23060"/>
    <w:rsid w:val="00F33803"/>
    <w:rsid w:val="00F35916"/>
    <w:rsid w:val="00F363D3"/>
    <w:rsid w:val="00F3691E"/>
    <w:rsid w:val="00F8301B"/>
    <w:rsid w:val="00F9576B"/>
    <w:rsid w:val="00F97AD7"/>
    <w:rsid w:val="00FA383F"/>
    <w:rsid w:val="00FD5795"/>
    <w:rsid w:val="00FD59FA"/>
    <w:rsid w:val="00FD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206">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52895701">
      <w:bodyDiv w:val="1"/>
      <w:marLeft w:val="0"/>
      <w:marRight w:val="0"/>
      <w:marTop w:val="0"/>
      <w:marBottom w:val="0"/>
      <w:divBdr>
        <w:top w:val="none" w:sz="0" w:space="0" w:color="auto"/>
        <w:left w:val="none" w:sz="0" w:space="0" w:color="auto"/>
        <w:bottom w:val="none" w:sz="0" w:space="0" w:color="auto"/>
        <w:right w:val="none" w:sz="0" w:space="0" w:color="auto"/>
      </w:divBdr>
    </w:div>
    <w:div w:id="65616244">
      <w:bodyDiv w:val="1"/>
      <w:marLeft w:val="0"/>
      <w:marRight w:val="0"/>
      <w:marTop w:val="0"/>
      <w:marBottom w:val="0"/>
      <w:divBdr>
        <w:top w:val="none" w:sz="0" w:space="0" w:color="auto"/>
        <w:left w:val="none" w:sz="0" w:space="0" w:color="auto"/>
        <w:bottom w:val="none" w:sz="0" w:space="0" w:color="auto"/>
        <w:right w:val="none" w:sz="0" w:space="0" w:color="auto"/>
      </w:divBdr>
    </w:div>
    <w:div w:id="137378789">
      <w:bodyDiv w:val="1"/>
      <w:marLeft w:val="0"/>
      <w:marRight w:val="0"/>
      <w:marTop w:val="0"/>
      <w:marBottom w:val="0"/>
      <w:divBdr>
        <w:top w:val="none" w:sz="0" w:space="0" w:color="auto"/>
        <w:left w:val="none" w:sz="0" w:space="0" w:color="auto"/>
        <w:bottom w:val="none" w:sz="0" w:space="0" w:color="auto"/>
        <w:right w:val="none" w:sz="0" w:space="0" w:color="auto"/>
      </w:divBdr>
    </w:div>
    <w:div w:id="153648474">
      <w:bodyDiv w:val="1"/>
      <w:marLeft w:val="0"/>
      <w:marRight w:val="0"/>
      <w:marTop w:val="0"/>
      <w:marBottom w:val="0"/>
      <w:divBdr>
        <w:top w:val="none" w:sz="0" w:space="0" w:color="auto"/>
        <w:left w:val="none" w:sz="0" w:space="0" w:color="auto"/>
        <w:bottom w:val="none" w:sz="0" w:space="0" w:color="auto"/>
        <w:right w:val="none" w:sz="0" w:space="0" w:color="auto"/>
      </w:divBdr>
    </w:div>
    <w:div w:id="164438360">
      <w:bodyDiv w:val="1"/>
      <w:marLeft w:val="0"/>
      <w:marRight w:val="0"/>
      <w:marTop w:val="0"/>
      <w:marBottom w:val="0"/>
      <w:divBdr>
        <w:top w:val="none" w:sz="0" w:space="0" w:color="auto"/>
        <w:left w:val="none" w:sz="0" w:space="0" w:color="auto"/>
        <w:bottom w:val="none" w:sz="0" w:space="0" w:color="auto"/>
        <w:right w:val="none" w:sz="0" w:space="0" w:color="auto"/>
      </w:divBdr>
    </w:div>
    <w:div w:id="204949201">
      <w:bodyDiv w:val="1"/>
      <w:marLeft w:val="0"/>
      <w:marRight w:val="0"/>
      <w:marTop w:val="0"/>
      <w:marBottom w:val="0"/>
      <w:divBdr>
        <w:top w:val="none" w:sz="0" w:space="0" w:color="auto"/>
        <w:left w:val="none" w:sz="0" w:space="0" w:color="auto"/>
        <w:bottom w:val="none" w:sz="0" w:space="0" w:color="auto"/>
        <w:right w:val="none" w:sz="0" w:space="0" w:color="auto"/>
      </w:divBdr>
    </w:div>
    <w:div w:id="206065516">
      <w:bodyDiv w:val="1"/>
      <w:marLeft w:val="0"/>
      <w:marRight w:val="0"/>
      <w:marTop w:val="0"/>
      <w:marBottom w:val="0"/>
      <w:divBdr>
        <w:top w:val="none" w:sz="0" w:space="0" w:color="auto"/>
        <w:left w:val="none" w:sz="0" w:space="0" w:color="auto"/>
        <w:bottom w:val="none" w:sz="0" w:space="0" w:color="auto"/>
        <w:right w:val="none" w:sz="0" w:space="0" w:color="auto"/>
      </w:divBdr>
    </w:div>
    <w:div w:id="236327672">
      <w:bodyDiv w:val="1"/>
      <w:marLeft w:val="0"/>
      <w:marRight w:val="0"/>
      <w:marTop w:val="0"/>
      <w:marBottom w:val="0"/>
      <w:divBdr>
        <w:top w:val="none" w:sz="0" w:space="0" w:color="auto"/>
        <w:left w:val="none" w:sz="0" w:space="0" w:color="auto"/>
        <w:bottom w:val="none" w:sz="0" w:space="0" w:color="auto"/>
        <w:right w:val="none" w:sz="0" w:space="0" w:color="auto"/>
      </w:divBdr>
    </w:div>
    <w:div w:id="280234977">
      <w:bodyDiv w:val="1"/>
      <w:marLeft w:val="0"/>
      <w:marRight w:val="0"/>
      <w:marTop w:val="0"/>
      <w:marBottom w:val="0"/>
      <w:divBdr>
        <w:top w:val="none" w:sz="0" w:space="0" w:color="auto"/>
        <w:left w:val="none" w:sz="0" w:space="0" w:color="auto"/>
        <w:bottom w:val="none" w:sz="0" w:space="0" w:color="auto"/>
        <w:right w:val="none" w:sz="0" w:space="0" w:color="auto"/>
      </w:divBdr>
    </w:div>
    <w:div w:id="329141292">
      <w:bodyDiv w:val="1"/>
      <w:marLeft w:val="0"/>
      <w:marRight w:val="0"/>
      <w:marTop w:val="0"/>
      <w:marBottom w:val="0"/>
      <w:divBdr>
        <w:top w:val="none" w:sz="0" w:space="0" w:color="auto"/>
        <w:left w:val="none" w:sz="0" w:space="0" w:color="auto"/>
        <w:bottom w:val="none" w:sz="0" w:space="0" w:color="auto"/>
        <w:right w:val="none" w:sz="0" w:space="0" w:color="auto"/>
      </w:divBdr>
    </w:div>
    <w:div w:id="333075957">
      <w:bodyDiv w:val="1"/>
      <w:marLeft w:val="0"/>
      <w:marRight w:val="0"/>
      <w:marTop w:val="0"/>
      <w:marBottom w:val="0"/>
      <w:divBdr>
        <w:top w:val="none" w:sz="0" w:space="0" w:color="auto"/>
        <w:left w:val="none" w:sz="0" w:space="0" w:color="auto"/>
        <w:bottom w:val="none" w:sz="0" w:space="0" w:color="auto"/>
        <w:right w:val="none" w:sz="0" w:space="0" w:color="auto"/>
      </w:divBdr>
    </w:div>
    <w:div w:id="339049556">
      <w:bodyDiv w:val="1"/>
      <w:marLeft w:val="0"/>
      <w:marRight w:val="0"/>
      <w:marTop w:val="0"/>
      <w:marBottom w:val="0"/>
      <w:divBdr>
        <w:top w:val="none" w:sz="0" w:space="0" w:color="auto"/>
        <w:left w:val="none" w:sz="0" w:space="0" w:color="auto"/>
        <w:bottom w:val="none" w:sz="0" w:space="0" w:color="auto"/>
        <w:right w:val="none" w:sz="0" w:space="0" w:color="auto"/>
      </w:divBdr>
    </w:div>
    <w:div w:id="372268448">
      <w:bodyDiv w:val="1"/>
      <w:marLeft w:val="0"/>
      <w:marRight w:val="0"/>
      <w:marTop w:val="0"/>
      <w:marBottom w:val="0"/>
      <w:divBdr>
        <w:top w:val="none" w:sz="0" w:space="0" w:color="auto"/>
        <w:left w:val="none" w:sz="0" w:space="0" w:color="auto"/>
        <w:bottom w:val="none" w:sz="0" w:space="0" w:color="auto"/>
        <w:right w:val="none" w:sz="0" w:space="0" w:color="auto"/>
      </w:divBdr>
    </w:div>
    <w:div w:id="384640250">
      <w:bodyDiv w:val="1"/>
      <w:marLeft w:val="0"/>
      <w:marRight w:val="0"/>
      <w:marTop w:val="0"/>
      <w:marBottom w:val="0"/>
      <w:divBdr>
        <w:top w:val="none" w:sz="0" w:space="0" w:color="auto"/>
        <w:left w:val="none" w:sz="0" w:space="0" w:color="auto"/>
        <w:bottom w:val="none" w:sz="0" w:space="0" w:color="auto"/>
        <w:right w:val="none" w:sz="0" w:space="0" w:color="auto"/>
      </w:divBdr>
    </w:div>
    <w:div w:id="385687693">
      <w:bodyDiv w:val="1"/>
      <w:marLeft w:val="0"/>
      <w:marRight w:val="0"/>
      <w:marTop w:val="0"/>
      <w:marBottom w:val="0"/>
      <w:divBdr>
        <w:top w:val="none" w:sz="0" w:space="0" w:color="auto"/>
        <w:left w:val="none" w:sz="0" w:space="0" w:color="auto"/>
        <w:bottom w:val="none" w:sz="0" w:space="0" w:color="auto"/>
        <w:right w:val="none" w:sz="0" w:space="0" w:color="auto"/>
      </w:divBdr>
    </w:div>
    <w:div w:id="395326907">
      <w:bodyDiv w:val="1"/>
      <w:marLeft w:val="0"/>
      <w:marRight w:val="0"/>
      <w:marTop w:val="0"/>
      <w:marBottom w:val="0"/>
      <w:divBdr>
        <w:top w:val="none" w:sz="0" w:space="0" w:color="auto"/>
        <w:left w:val="none" w:sz="0" w:space="0" w:color="auto"/>
        <w:bottom w:val="none" w:sz="0" w:space="0" w:color="auto"/>
        <w:right w:val="none" w:sz="0" w:space="0" w:color="auto"/>
      </w:divBdr>
    </w:div>
    <w:div w:id="405690538">
      <w:bodyDiv w:val="1"/>
      <w:marLeft w:val="0"/>
      <w:marRight w:val="0"/>
      <w:marTop w:val="0"/>
      <w:marBottom w:val="0"/>
      <w:divBdr>
        <w:top w:val="none" w:sz="0" w:space="0" w:color="auto"/>
        <w:left w:val="none" w:sz="0" w:space="0" w:color="auto"/>
        <w:bottom w:val="none" w:sz="0" w:space="0" w:color="auto"/>
        <w:right w:val="none" w:sz="0" w:space="0" w:color="auto"/>
      </w:divBdr>
    </w:div>
    <w:div w:id="494491643">
      <w:bodyDiv w:val="1"/>
      <w:marLeft w:val="0"/>
      <w:marRight w:val="0"/>
      <w:marTop w:val="0"/>
      <w:marBottom w:val="0"/>
      <w:divBdr>
        <w:top w:val="none" w:sz="0" w:space="0" w:color="auto"/>
        <w:left w:val="none" w:sz="0" w:space="0" w:color="auto"/>
        <w:bottom w:val="none" w:sz="0" w:space="0" w:color="auto"/>
        <w:right w:val="none" w:sz="0" w:space="0" w:color="auto"/>
      </w:divBdr>
    </w:div>
    <w:div w:id="500314997">
      <w:bodyDiv w:val="1"/>
      <w:marLeft w:val="0"/>
      <w:marRight w:val="0"/>
      <w:marTop w:val="0"/>
      <w:marBottom w:val="0"/>
      <w:divBdr>
        <w:top w:val="none" w:sz="0" w:space="0" w:color="auto"/>
        <w:left w:val="none" w:sz="0" w:space="0" w:color="auto"/>
        <w:bottom w:val="none" w:sz="0" w:space="0" w:color="auto"/>
        <w:right w:val="none" w:sz="0" w:space="0" w:color="auto"/>
      </w:divBdr>
    </w:div>
    <w:div w:id="549192906">
      <w:bodyDiv w:val="1"/>
      <w:marLeft w:val="0"/>
      <w:marRight w:val="0"/>
      <w:marTop w:val="0"/>
      <w:marBottom w:val="0"/>
      <w:divBdr>
        <w:top w:val="none" w:sz="0" w:space="0" w:color="auto"/>
        <w:left w:val="none" w:sz="0" w:space="0" w:color="auto"/>
        <w:bottom w:val="none" w:sz="0" w:space="0" w:color="auto"/>
        <w:right w:val="none" w:sz="0" w:space="0" w:color="auto"/>
      </w:divBdr>
    </w:div>
    <w:div w:id="586041100">
      <w:bodyDiv w:val="1"/>
      <w:marLeft w:val="0"/>
      <w:marRight w:val="0"/>
      <w:marTop w:val="0"/>
      <w:marBottom w:val="0"/>
      <w:divBdr>
        <w:top w:val="none" w:sz="0" w:space="0" w:color="auto"/>
        <w:left w:val="none" w:sz="0" w:space="0" w:color="auto"/>
        <w:bottom w:val="none" w:sz="0" w:space="0" w:color="auto"/>
        <w:right w:val="none" w:sz="0" w:space="0" w:color="auto"/>
      </w:divBdr>
    </w:div>
    <w:div w:id="695540532">
      <w:bodyDiv w:val="1"/>
      <w:marLeft w:val="0"/>
      <w:marRight w:val="0"/>
      <w:marTop w:val="0"/>
      <w:marBottom w:val="0"/>
      <w:divBdr>
        <w:top w:val="none" w:sz="0" w:space="0" w:color="auto"/>
        <w:left w:val="none" w:sz="0" w:space="0" w:color="auto"/>
        <w:bottom w:val="none" w:sz="0" w:space="0" w:color="auto"/>
        <w:right w:val="none" w:sz="0" w:space="0" w:color="auto"/>
      </w:divBdr>
    </w:div>
    <w:div w:id="723019983">
      <w:bodyDiv w:val="1"/>
      <w:marLeft w:val="0"/>
      <w:marRight w:val="0"/>
      <w:marTop w:val="0"/>
      <w:marBottom w:val="0"/>
      <w:divBdr>
        <w:top w:val="none" w:sz="0" w:space="0" w:color="auto"/>
        <w:left w:val="none" w:sz="0" w:space="0" w:color="auto"/>
        <w:bottom w:val="none" w:sz="0" w:space="0" w:color="auto"/>
        <w:right w:val="none" w:sz="0" w:space="0" w:color="auto"/>
      </w:divBdr>
    </w:div>
    <w:div w:id="753817149">
      <w:bodyDiv w:val="1"/>
      <w:marLeft w:val="0"/>
      <w:marRight w:val="0"/>
      <w:marTop w:val="0"/>
      <w:marBottom w:val="0"/>
      <w:divBdr>
        <w:top w:val="none" w:sz="0" w:space="0" w:color="auto"/>
        <w:left w:val="none" w:sz="0" w:space="0" w:color="auto"/>
        <w:bottom w:val="none" w:sz="0" w:space="0" w:color="auto"/>
        <w:right w:val="none" w:sz="0" w:space="0" w:color="auto"/>
      </w:divBdr>
    </w:div>
    <w:div w:id="824932301">
      <w:bodyDiv w:val="1"/>
      <w:marLeft w:val="0"/>
      <w:marRight w:val="0"/>
      <w:marTop w:val="0"/>
      <w:marBottom w:val="0"/>
      <w:divBdr>
        <w:top w:val="none" w:sz="0" w:space="0" w:color="auto"/>
        <w:left w:val="none" w:sz="0" w:space="0" w:color="auto"/>
        <w:bottom w:val="none" w:sz="0" w:space="0" w:color="auto"/>
        <w:right w:val="none" w:sz="0" w:space="0" w:color="auto"/>
      </w:divBdr>
    </w:div>
    <w:div w:id="872041006">
      <w:bodyDiv w:val="1"/>
      <w:marLeft w:val="0"/>
      <w:marRight w:val="0"/>
      <w:marTop w:val="0"/>
      <w:marBottom w:val="0"/>
      <w:divBdr>
        <w:top w:val="none" w:sz="0" w:space="0" w:color="auto"/>
        <w:left w:val="none" w:sz="0" w:space="0" w:color="auto"/>
        <w:bottom w:val="none" w:sz="0" w:space="0" w:color="auto"/>
        <w:right w:val="none" w:sz="0" w:space="0" w:color="auto"/>
      </w:divBdr>
    </w:div>
    <w:div w:id="880944971">
      <w:bodyDiv w:val="1"/>
      <w:marLeft w:val="0"/>
      <w:marRight w:val="0"/>
      <w:marTop w:val="0"/>
      <w:marBottom w:val="0"/>
      <w:divBdr>
        <w:top w:val="none" w:sz="0" w:space="0" w:color="auto"/>
        <w:left w:val="none" w:sz="0" w:space="0" w:color="auto"/>
        <w:bottom w:val="none" w:sz="0" w:space="0" w:color="auto"/>
        <w:right w:val="none" w:sz="0" w:space="0" w:color="auto"/>
      </w:divBdr>
    </w:div>
    <w:div w:id="881089361">
      <w:bodyDiv w:val="1"/>
      <w:marLeft w:val="0"/>
      <w:marRight w:val="0"/>
      <w:marTop w:val="0"/>
      <w:marBottom w:val="0"/>
      <w:divBdr>
        <w:top w:val="none" w:sz="0" w:space="0" w:color="auto"/>
        <w:left w:val="none" w:sz="0" w:space="0" w:color="auto"/>
        <w:bottom w:val="none" w:sz="0" w:space="0" w:color="auto"/>
        <w:right w:val="none" w:sz="0" w:space="0" w:color="auto"/>
      </w:divBdr>
    </w:div>
    <w:div w:id="902906846">
      <w:bodyDiv w:val="1"/>
      <w:marLeft w:val="0"/>
      <w:marRight w:val="0"/>
      <w:marTop w:val="0"/>
      <w:marBottom w:val="0"/>
      <w:divBdr>
        <w:top w:val="none" w:sz="0" w:space="0" w:color="auto"/>
        <w:left w:val="none" w:sz="0" w:space="0" w:color="auto"/>
        <w:bottom w:val="none" w:sz="0" w:space="0" w:color="auto"/>
        <w:right w:val="none" w:sz="0" w:space="0" w:color="auto"/>
      </w:divBdr>
    </w:div>
    <w:div w:id="917447356">
      <w:bodyDiv w:val="1"/>
      <w:marLeft w:val="0"/>
      <w:marRight w:val="0"/>
      <w:marTop w:val="0"/>
      <w:marBottom w:val="0"/>
      <w:divBdr>
        <w:top w:val="none" w:sz="0" w:space="0" w:color="auto"/>
        <w:left w:val="none" w:sz="0" w:space="0" w:color="auto"/>
        <w:bottom w:val="none" w:sz="0" w:space="0" w:color="auto"/>
        <w:right w:val="none" w:sz="0" w:space="0" w:color="auto"/>
      </w:divBdr>
    </w:div>
    <w:div w:id="920020519">
      <w:bodyDiv w:val="1"/>
      <w:marLeft w:val="0"/>
      <w:marRight w:val="0"/>
      <w:marTop w:val="0"/>
      <w:marBottom w:val="0"/>
      <w:divBdr>
        <w:top w:val="none" w:sz="0" w:space="0" w:color="auto"/>
        <w:left w:val="none" w:sz="0" w:space="0" w:color="auto"/>
        <w:bottom w:val="none" w:sz="0" w:space="0" w:color="auto"/>
        <w:right w:val="none" w:sz="0" w:space="0" w:color="auto"/>
      </w:divBdr>
    </w:div>
    <w:div w:id="960571667">
      <w:bodyDiv w:val="1"/>
      <w:marLeft w:val="0"/>
      <w:marRight w:val="0"/>
      <w:marTop w:val="0"/>
      <w:marBottom w:val="0"/>
      <w:divBdr>
        <w:top w:val="none" w:sz="0" w:space="0" w:color="auto"/>
        <w:left w:val="none" w:sz="0" w:space="0" w:color="auto"/>
        <w:bottom w:val="none" w:sz="0" w:space="0" w:color="auto"/>
        <w:right w:val="none" w:sz="0" w:space="0" w:color="auto"/>
      </w:divBdr>
    </w:div>
    <w:div w:id="1003628275">
      <w:bodyDiv w:val="1"/>
      <w:marLeft w:val="0"/>
      <w:marRight w:val="0"/>
      <w:marTop w:val="0"/>
      <w:marBottom w:val="0"/>
      <w:divBdr>
        <w:top w:val="none" w:sz="0" w:space="0" w:color="auto"/>
        <w:left w:val="none" w:sz="0" w:space="0" w:color="auto"/>
        <w:bottom w:val="none" w:sz="0" w:space="0" w:color="auto"/>
        <w:right w:val="none" w:sz="0" w:space="0" w:color="auto"/>
      </w:divBdr>
    </w:div>
    <w:div w:id="1033312628">
      <w:bodyDiv w:val="1"/>
      <w:marLeft w:val="0"/>
      <w:marRight w:val="0"/>
      <w:marTop w:val="0"/>
      <w:marBottom w:val="0"/>
      <w:divBdr>
        <w:top w:val="none" w:sz="0" w:space="0" w:color="auto"/>
        <w:left w:val="none" w:sz="0" w:space="0" w:color="auto"/>
        <w:bottom w:val="none" w:sz="0" w:space="0" w:color="auto"/>
        <w:right w:val="none" w:sz="0" w:space="0" w:color="auto"/>
      </w:divBdr>
    </w:div>
    <w:div w:id="1050106418">
      <w:bodyDiv w:val="1"/>
      <w:marLeft w:val="0"/>
      <w:marRight w:val="0"/>
      <w:marTop w:val="0"/>
      <w:marBottom w:val="0"/>
      <w:divBdr>
        <w:top w:val="none" w:sz="0" w:space="0" w:color="auto"/>
        <w:left w:val="none" w:sz="0" w:space="0" w:color="auto"/>
        <w:bottom w:val="none" w:sz="0" w:space="0" w:color="auto"/>
        <w:right w:val="none" w:sz="0" w:space="0" w:color="auto"/>
      </w:divBdr>
    </w:div>
    <w:div w:id="1095251633">
      <w:bodyDiv w:val="1"/>
      <w:marLeft w:val="0"/>
      <w:marRight w:val="0"/>
      <w:marTop w:val="0"/>
      <w:marBottom w:val="0"/>
      <w:divBdr>
        <w:top w:val="none" w:sz="0" w:space="0" w:color="auto"/>
        <w:left w:val="none" w:sz="0" w:space="0" w:color="auto"/>
        <w:bottom w:val="none" w:sz="0" w:space="0" w:color="auto"/>
        <w:right w:val="none" w:sz="0" w:space="0" w:color="auto"/>
      </w:divBdr>
    </w:div>
    <w:div w:id="1099528625">
      <w:bodyDiv w:val="1"/>
      <w:marLeft w:val="0"/>
      <w:marRight w:val="0"/>
      <w:marTop w:val="0"/>
      <w:marBottom w:val="0"/>
      <w:divBdr>
        <w:top w:val="none" w:sz="0" w:space="0" w:color="auto"/>
        <w:left w:val="none" w:sz="0" w:space="0" w:color="auto"/>
        <w:bottom w:val="none" w:sz="0" w:space="0" w:color="auto"/>
        <w:right w:val="none" w:sz="0" w:space="0" w:color="auto"/>
      </w:divBdr>
    </w:div>
    <w:div w:id="1109662951">
      <w:bodyDiv w:val="1"/>
      <w:marLeft w:val="0"/>
      <w:marRight w:val="0"/>
      <w:marTop w:val="0"/>
      <w:marBottom w:val="0"/>
      <w:divBdr>
        <w:top w:val="none" w:sz="0" w:space="0" w:color="auto"/>
        <w:left w:val="none" w:sz="0" w:space="0" w:color="auto"/>
        <w:bottom w:val="none" w:sz="0" w:space="0" w:color="auto"/>
        <w:right w:val="none" w:sz="0" w:space="0" w:color="auto"/>
      </w:divBdr>
    </w:div>
    <w:div w:id="1115174002">
      <w:bodyDiv w:val="1"/>
      <w:marLeft w:val="0"/>
      <w:marRight w:val="0"/>
      <w:marTop w:val="0"/>
      <w:marBottom w:val="0"/>
      <w:divBdr>
        <w:top w:val="none" w:sz="0" w:space="0" w:color="auto"/>
        <w:left w:val="none" w:sz="0" w:space="0" w:color="auto"/>
        <w:bottom w:val="none" w:sz="0" w:space="0" w:color="auto"/>
        <w:right w:val="none" w:sz="0" w:space="0" w:color="auto"/>
      </w:divBdr>
    </w:div>
    <w:div w:id="1148938168">
      <w:bodyDiv w:val="1"/>
      <w:marLeft w:val="0"/>
      <w:marRight w:val="0"/>
      <w:marTop w:val="0"/>
      <w:marBottom w:val="0"/>
      <w:divBdr>
        <w:top w:val="none" w:sz="0" w:space="0" w:color="auto"/>
        <w:left w:val="none" w:sz="0" w:space="0" w:color="auto"/>
        <w:bottom w:val="none" w:sz="0" w:space="0" w:color="auto"/>
        <w:right w:val="none" w:sz="0" w:space="0" w:color="auto"/>
      </w:divBdr>
    </w:div>
    <w:div w:id="1161698913">
      <w:bodyDiv w:val="1"/>
      <w:marLeft w:val="0"/>
      <w:marRight w:val="0"/>
      <w:marTop w:val="0"/>
      <w:marBottom w:val="0"/>
      <w:divBdr>
        <w:top w:val="none" w:sz="0" w:space="0" w:color="auto"/>
        <w:left w:val="none" w:sz="0" w:space="0" w:color="auto"/>
        <w:bottom w:val="none" w:sz="0" w:space="0" w:color="auto"/>
        <w:right w:val="none" w:sz="0" w:space="0" w:color="auto"/>
      </w:divBdr>
    </w:div>
    <w:div w:id="1186358636">
      <w:bodyDiv w:val="1"/>
      <w:marLeft w:val="0"/>
      <w:marRight w:val="0"/>
      <w:marTop w:val="0"/>
      <w:marBottom w:val="0"/>
      <w:divBdr>
        <w:top w:val="none" w:sz="0" w:space="0" w:color="auto"/>
        <w:left w:val="none" w:sz="0" w:space="0" w:color="auto"/>
        <w:bottom w:val="none" w:sz="0" w:space="0" w:color="auto"/>
        <w:right w:val="none" w:sz="0" w:space="0" w:color="auto"/>
      </w:divBdr>
    </w:div>
    <w:div w:id="1197813596">
      <w:bodyDiv w:val="1"/>
      <w:marLeft w:val="0"/>
      <w:marRight w:val="0"/>
      <w:marTop w:val="0"/>
      <w:marBottom w:val="0"/>
      <w:divBdr>
        <w:top w:val="none" w:sz="0" w:space="0" w:color="auto"/>
        <w:left w:val="none" w:sz="0" w:space="0" w:color="auto"/>
        <w:bottom w:val="none" w:sz="0" w:space="0" w:color="auto"/>
        <w:right w:val="none" w:sz="0" w:space="0" w:color="auto"/>
      </w:divBdr>
    </w:div>
    <w:div w:id="1199775483">
      <w:bodyDiv w:val="1"/>
      <w:marLeft w:val="0"/>
      <w:marRight w:val="0"/>
      <w:marTop w:val="0"/>
      <w:marBottom w:val="0"/>
      <w:divBdr>
        <w:top w:val="none" w:sz="0" w:space="0" w:color="auto"/>
        <w:left w:val="none" w:sz="0" w:space="0" w:color="auto"/>
        <w:bottom w:val="none" w:sz="0" w:space="0" w:color="auto"/>
        <w:right w:val="none" w:sz="0" w:space="0" w:color="auto"/>
      </w:divBdr>
    </w:div>
    <w:div w:id="1249075754">
      <w:bodyDiv w:val="1"/>
      <w:marLeft w:val="0"/>
      <w:marRight w:val="0"/>
      <w:marTop w:val="0"/>
      <w:marBottom w:val="0"/>
      <w:divBdr>
        <w:top w:val="none" w:sz="0" w:space="0" w:color="auto"/>
        <w:left w:val="none" w:sz="0" w:space="0" w:color="auto"/>
        <w:bottom w:val="none" w:sz="0" w:space="0" w:color="auto"/>
        <w:right w:val="none" w:sz="0" w:space="0" w:color="auto"/>
      </w:divBdr>
    </w:div>
    <w:div w:id="1297760565">
      <w:bodyDiv w:val="1"/>
      <w:marLeft w:val="0"/>
      <w:marRight w:val="0"/>
      <w:marTop w:val="0"/>
      <w:marBottom w:val="0"/>
      <w:divBdr>
        <w:top w:val="none" w:sz="0" w:space="0" w:color="auto"/>
        <w:left w:val="none" w:sz="0" w:space="0" w:color="auto"/>
        <w:bottom w:val="none" w:sz="0" w:space="0" w:color="auto"/>
        <w:right w:val="none" w:sz="0" w:space="0" w:color="auto"/>
      </w:divBdr>
    </w:div>
    <w:div w:id="1298799249">
      <w:bodyDiv w:val="1"/>
      <w:marLeft w:val="0"/>
      <w:marRight w:val="0"/>
      <w:marTop w:val="0"/>
      <w:marBottom w:val="0"/>
      <w:divBdr>
        <w:top w:val="none" w:sz="0" w:space="0" w:color="auto"/>
        <w:left w:val="none" w:sz="0" w:space="0" w:color="auto"/>
        <w:bottom w:val="none" w:sz="0" w:space="0" w:color="auto"/>
        <w:right w:val="none" w:sz="0" w:space="0" w:color="auto"/>
      </w:divBdr>
    </w:div>
    <w:div w:id="1350451748">
      <w:bodyDiv w:val="1"/>
      <w:marLeft w:val="0"/>
      <w:marRight w:val="0"/>
      <w:marTop w:val="0"/>
      <w:marBottom w:val="0"/>
      <w:divBdr>
        <w:top w:val="none" w:sz="0" w:space="0" w:color="auto"/>
        <w:left w:val="none" w:sz="0" w:space="0" w:color="auto"/>
        <w:bottom w:val="none" w:sz="0" w:space="0" w:color="auto"/>
        <w:right w:val="none" w:sz="0" w:space="0" w:color="auto"/>
      </w:divBdr>
    </w:div>
    <w:div w:id="1367170735">
      <w:bodyDiv w:val="1"/>
      <w:marLeft w:val="0"/>
      <w:marRight w:val="0"/>
      <w:marTop w:val="0"/>
      <w:marBottom w:val="0"/>
      <w:divBdr>
        <w:top w:val="none" w:sz="0" w:space="0" w:color="auto"/>
        <w:left w:val="none" w:sz="0" w:space="0" w:color="auto"/>
        <w:bottom w:val="none" w:sz="0" w:space="0" w:color="auto"/>
        <w:right w:val="none" w:sz="0" w:space="0" w:color="auto"/>
      </w:divBdr>
    </w:div>
    <w:div w:id="1388141586">
      <w:bodyDiv w:val="1"/>
      <w:marLeft w:val="0"/>
      <w:marRight w:val="0"/>
      <w:marTop w:val="0"/>
      <w:marBottom w:val="0"/>
      <w:divBdr>
        <w:top w:val="none" w:sz="0" w:space="0" w:color="auto"/>
        <w:left w:val="none" w:sz="0" w:space="0" w:color="auto"/>
        <w:bottom w:val="none" w:sz="0" w:space="0" w:color="auto"/>
        <w:right w:val="none" w:sz="0" w:space="0" w:color="auto"/>
      </w:divBdr>
    </w:div>
    <w:div w:id="1401556901">
      <w:bodyDiv w:val="1"/>
      <w:marLeft w:val="0"/>
      <w:marRight w:val="0"/>
      <w:marTop w:val="0"/>
      <w:marBottom w:val="0"/>
      <w:divBdr>
        <w:top w:val="none" w:sz="0" w:space="0" w:color="auto"/>
        <w:left w:val="none" w:sz="0" w:space="0" w:color="auto"/>
        <w:bottom w:val="none" w:sz="0" w:space="0" w:color="auto"/>
        <w:right w:val="none" w:sz="0" w:space="0" w:color="auto"/>
      </w:divBdr>
    </w:div>
    <w:div w:id="1414551207">
      <w:bodyDiv w:val="1"/>
      <w:marLeft w:val="0"/>
      <w:marRight w:val="0"/>
      <w:marTop w:val="0"/>
      <w:marBottom w:val="0"/>
      <w:divBdr>
        <w:top w:val="none" w:sz="0" w:space="0" w:color="auto"/>
        <w:left w:val="none" w:sz="0" w:space="0" w:color="auto"/>
        <w:bottom w:val="none" w:sz="0" w:space="0" w:color="auto"/>
        <w:right w:val="none" w:sz="0" w:space="0" w:color="auto"/>
      </w:divBdr>
    </w:div>
    <w:div w:id="1429808610">
      <w:bodyDiv w:val="1"/>
      <w:marLeft w:val="0"/>
      <w:marRight w:val="0"/>
      <w:marTop w:val="0"/>
      <w:marBottom w:val="0"/>
      <w:divBdr>
        <w:top w:val="none" w:sz="0" w:space="0" w:color="auto"/>
        <w:left w:val="none" w:sz="0" w:space="0" w:color="auto"/>
        <w:bottom w:val="none" w:sz="0" w:space="0" w:color="auto"/>
        <w:right w:val="none" w:sz="0" w:space="0" w:color="auto"/>
      </w:divBdr>
    </w:div>
    <w:div w:id="1444417497">
      <w:bodyDiv w:val="1"/>
      <w:marLeft w:val="0"/>
      <w:marRight w:val="0"/>
      <w:marTop w:val="0"/>
      <w:marBottom w:val="0"/>
      <w:divBdr>
        <w:top w:val="none" w:sz="0" w:space="0" w:color="auto"/>
        <w:left w:val="none" w:sz="0" w:space="0" w:color="auto"/>
        <w:bottom w:val="none" w:sz="0" w:space="0" w:color="auto"/>
        <w:right w:val="none" w:sz="0" w:space="0" w:color="auto"/>
      </w:divBdr>
    </w:div>
    <w:div w:id="1507355576">
      <w:bodyDiv w:val="1"/>
      <w:marLeft w:val="0"/>
      <w:marRight w:val="0"/>
      <w:marTop w:val="0"/>
      <w:marBottom w:val="0"/>
      <w:divBdr>
        <w:top w:val="none" w:sz="0" w:space="0" w:color="auto"/>
        <w:left w:val="none" w:sz="0" w:space="0" w:color="auto"/>
        <w:bottom w:val="none" w:sz="0" w:space="0" w:color="auto"/>
        <w:right w:val="none" w:sz="0" w:space="0" w:color="auto"/>
      </w:divBdr>
    </w:div>
    <w:div w:id="1530952316">
      <w:bodyDiv w:val="1"/>
      <w:marLeft w:val="0"/>
      <w:marRight w:val="0"/>
      <w:marTop w:val="0"/>
      <w:marBottom w:val="0"/>
      <w:divBdr>
        <w:top w:val="none" w:sz="0" w:space="0" w:color="auto"/>
        <w:left w:val="none" w:sz="0" w:space="0" w:color="auto"/>
        <w:bottom w:val="none" w:sz="0" w:space="0" w:color="auto"/>
        <w:right w:val="none" w:sz="0" w:space="0" w:color="auto"/>
      </w:divBdr>
    </w:div>
    <w:div w:id="1534881627">
      <w:bodyDiv w:val="1"/>
      <w:marLeft w:val="0"/>
      <w:marRight w:val="0"/>
      <w:marTop w:val="0"/>
      <w:marBottom w:val="0"/>
      <w:divBdr>
        <w:top w:val="none" w:sz="0" w:space="0" w:color="auto"/>
        <w:left w:val="none" w:sz="0" w:space="0" w:color="auto"/>
        <w:bottom w:val="none" w:sz="0" w:space="0" w:color="auto"/>
        <w:right w:val="none" w:sz="0" w:space="0" w:color="auto"/>
      </w:divBdr>
    </w:div>
    <w:div w:id="1552885971">
      <w:bodyDiv w:val="1"/>
      <w:marLeft w:val="0"/>
      <w:marRight w:val="0"/>
      <w:marTop w:val="0"/>
      <w:marBottom w:val="0"/>
      <w:divBdr>
        <w:top w:val="none" w:sz="0" w:space="0" w:color="auto"/>
        <w:left w:val="none" w:sz="0" w:space="0" w:color="auto"/>
        <w:bottom w:val="none" w:sz="0" w:space="0" w:color="auto"/>
        <w:right w:val="none" w:sz="0" w:space="0" w:color="auto"/>
      </w:divBdr>
    </w:div>
    <w:div w:id="1558783080">
      <w:bodyDiv w:val="1"/>
      <w:marLeft w:val="0"/>
      <w:marRight w:val="0"/>
      <w:marTop w:val="0"/>
      <w:marBottom w:val="0"/>
      <w:divBdr>
        <w:top w:val="none" w:sz="0" w:space="0" w:color="auto"/>
        <w:left w:val="none" w:sz="0" w:space="0" w:color="auto"/>
        <w:bottom w:val="none" w:sz="0" w:space="0" w:color="auto"/>
        <w:right w:val="none" w:sz="0" w:space="0" w:color="auto"/>
      </w:divBdr>
    </w:div>
    <w:div w:id="1581712818">
      <w:bodyDiv w:val="1"/>
      <w:marLeft w:val="0"/>
      <w:marRight w:val="0"/>
      <w:marTop w:val="0"/>
      <w:marBottom w:val="0"/>
      <w:divBdr>
        <w:top w:val="none" w:sz="0" w:space="0" w:color="auto"/>
        <w:left w:val="none" w:sz="0" w:space="0" w:color="auto"/>
        <w:bottom w:val="none" w:sz="0" w:space="0" w:color="auto"/>
        <w:right w:val="none" w:sz="0" w:space="0" w:color="auto"/>
      </w:divBdr>
    </w:div>
    <w:div w:id="1623728906">
      <w:bodyDiv w:val="1"/>
      <w:marLeft w:val="0"/>
      <w:marRight w:val="0"/>
      <w:marTop w:val="0"/>
      <w:marBottom w:val="0"/>
      <w:divBdr>
        <w:top w:val="none" w:sz="0" w:space="0" w:color="auto"/>
        <w:left w:val="none" w:sz="0" w:space="0" w:color="auto"/>
        <w:bottom w:val="none" w:sz="0" w:space="0" w:color="auto"/>
        <w:right w:val="none" w:sz="0" w:space="0" w:color="auto"/>
      </w:divBdr>
    </w:div>
    <w:div w:id="1628968797">
      <w:bodyDiv w:val="1"/>
      <w:marLeft w:val="0"/>
      <w:marRight w:val="0"/>
      <w:marTop w:val="0"/>
      <w:marBottom w:val="0"/>
      <w:divBdr>
        <w:top w:val="none" w:sz="0" w:space="0" w:color="auto"/>
        <w:left w:val="none" w:sz="0" w:space="0" w:color="auto"/>
        <w:bottom w:val="none" w:sz="0" w:space="0" w:color="auto"/>
        <w:right w:val="none" w:sz="0" w:space="0" w:color="auto"/>
      </w:divBdr>
    </w:div>
    <w:div w:id="1644654560">
      <w:bodyDiv w:val="1"/>
      <w:marLeft w:val="0"/>
      <w:marRight w:val="0"/>
      <w:marTop w:val="0"/>
      <w:marBottom w:val="0"/>
      <w:divBdr>
        <w:top w:val="none" w:sz="0" w:space="0" w:color="auto"/>
        <w:left w:val="none" w:sz="0" w:space="0" w:color="auto"/>
        <w:bottom w:val="none" w:sz="0" w:space="0" w:color="auto"/>
        <w:right w:val="none" w:sz="0" w:space="0" w:color="auto"/>
      </w:divBdr>
    </w:div>
    <w:div w:id="1649087536">
      <w:bodyDiv w:val="1"/>
      <w:marLeft w:val="0"/>
      <w:marRight w:val="0"/>
      <w:marTop w:val="0"/>
      <w:marBottom w:val="0"/>
      <w:divBdr>
        <w:top w:val="none" w:sz="0" w:space="0" w:color="auto"/>
        <w:left w:val="none" w:sz="0" w:space="0" w:color="auto"/>
        <w:bottom w:val="none" w:sz="0" w:space="0" w:color="auto"/>
        <w:right w:val="none" w:sz="0" w:space="0" w:color="auto"/>
      </w:divBdr>
    </w:div>
    <w:div w:id="1714772605">
      <w:bodyDiv w:val="1"/>
      <w:marLeft w:val="0"/>
      <w:marRight w:val="0"/>
      <w:marTop w:val="0"/>
      <w:marBottom w:val="0"/>
      <w:divBdr>
        <w:top w:val="none" w:sz="0" w:space="0" w:color="auto"/>
        <w:left w:val="none" w:sz="0" w:space="0" w:color="auto"/>
        <w:bottom w:val="none" w:sz="0" w:space="0" w:color="auto"/>
        <w:right w:val="none" w:sz="0" w:space="0" w:color="auto"/>
      </w:divBdr>
    </w:div>
    <w:div w:id="1716345790">
      <w:bodyDiv w:val="1"/>
      <w:marLeft w:val="0"/>
      <w:marRight w:val="0"/>
      <w:marTop w:val="0"/>
      <w:marBottom w:val="0"/>
      <w:divBdr>
        <w:top w:val="none" w:sz="0" w:space="0" w:color="auto"/>
        <w:left w:val="none" w:sz="0" w:space="0" w:color="auto"/>
        <w:bottom w:val="none" w:sz="0" w:space="0" w:color="auto"/>
        <w:right w:val="none" w:sz="0" w:space="0" w:color="auto"/>
      </w:divBdr>
    </w:div>
    <w:div w:id="1745571223">
      <w:bodyDiv w:val="1"/>
      <w:marLeft w:val="0"/>
      <w:marRight w:val="0"/>
      <w:marTop w:val="0"/>
      <w:marBottom w:val="0"/>
      <w:divBdr>
        <w:top w:val="none" w:sz="0" w:space="0" w:color="auto"/>
        <w:left w:val="none" w:sz="0" w:space="0" w:color="auto"/>
        <w:bottom w:val="none" w:sz="0" w:space="0" w:color="auto"/>
        <w:right w:val="none" w:sz="0" w:space="0" w:color="auto"/>
      </w:divBdr>
    </w:div>
    <w:div w:id="1767925187">
      <w:bodyDiv w:val="1"/>
      <w:marLeft w:val="0"/>
      <w:marRight w:val="0"/>
      <w:marTop w:val="0"/>
      <w:marBottom w:val="0"/>
      <w:divBdr>
        <w:top w:val="none" w:sz="0" w:space="0" w:color="auto"/>
        <w:left w:val="none" w:sz="0" w:space="0" w:color="auto"/>
        <w:bottom w:val="none" w:sz="0" w:space="0" w:color="auto"/>
        <w:right w:val="none" w:sz="0" w:space="0" w:color="auto"/>
      </w:divBdr>
    </w:div>
    <w:div w:id="1797218683">
      <w:bodyDiv w:val="1"/>
      <w:marLeft w:val="0"/>
      <w:marRight w:val="0"/>
      <w:marTop w:val="0"/>
      <w:marBottom w:val="0"/>
      <w:divBdr>
        <w:top w:val="none" w:sz="0" w:space="0" w:color="auto"/>
        <w:left w:val="none" w:sz="0" w:space="0" w:color="auto"/>
        <w:bottom w:val="none" w:sz="0" w:space="0" w:color="auto"/>
        <w:right w:val="none" w:sz="0" w:space="0" w:color="auto"/>
      </w:divBdr>
    </w:div>
    <w:div w:id="1833907681">
      <w:bodyDiv w:val="1"/>
      <w:marLeft w:val="0"/>
      <w:marRight w:val="0"/>
      <w:marTop w:val="0"/>
      <w:marBottom w:val="0"/>
      <w:divBdr>
        <w:top w:val="none" w:sz="0" w:space="0" w:color="auto"/>
        <w:left w:val="none" w:sz="0" w:space="0" w:color="auto"/>
        <w:bottom w:val="none" w:sz="0" w:space="0" w:color="auto"/>
        <w:right w:val="none" w:sz="0" w:space="0" w:color="auto"/>
      </w:divBdr>
    </w:div>
    <w:div w:id="1841700672">
      <w:bodyDiv w:val="1"/>
      <w:marLeft w:val="0"/>
      <w:marRight w:val="0"/>
      <w:marTop w:val="0"/>
      <w:marBottom w:val="0"/>
      <w:divBdr>
        <w:top w:val="none" w:sz="0" w:space="0" w:color="auto"/>
        <w:left w:val="none" w:sz="0" w:space="0" w:color="auto"/>
        <w:bottom w:val="none" w:sz="0" w:space="0" w:color="auto"/>
        <w:right w:val="none" w:sz="0" w:space="0" w:color="auto"/>
      </w:divBdr>
    </w:div>
    <w:div w:id="1849103664">
      <w:bodyDiv w:val="1"/>
      <w:marLeft w:val="0"/>
      <w:marRight w:val="0"/>
      <w:marTop w:val="0"/>
      <w:marBottom w:val="0"/>
      <w:divBdr>
        <w:top w:val="none" w:sz="0" w:space="0" w:color="auto"/>
        <w:left w:val="none" w:sz="0" w:space="0" w:color="auto"/>
        <w:bottom w:val="none" w:sz="0" w:space="0" w:color="auto"/>
        <w:right w:val="none" w:sz="0" w:space="0" w:color="auto"/>
      </w:divBdr>
    </w:div>
    <w:div w:id="1852715923">
      <w:bodyDiv w:val="1"/>
      <w:marLeft w:val="0"/>
      <w:marRight w:val="0"/>
      <w:marTop w:val="0"/>
      <w:marBottom w:val="0"/>
      <w:divBdr>
        <w:top w:val="none" w:sz="0" w:space="0" w:color="auto"/>
        <w:left w:val="none" w:sz="0" w:space="0" w:color="auto"/>
        <w:bottom w:val="none" w:sz="0" w:space="0" w:color="auto"/>
        <w:right w:val="none" w:sz="0" w:space="0" w:color="auto"/>
      </w:divBdr>
    </w:div>
    <w:div w:id="1905137373">
      <w:bodyDiv w:val="1"/>
      <w:marLeft w:val="0"/>
      <w:marRight w:val="0"/>
      <w:marTop w:val="0"/>
      <w:marBottom w:val="0"/>
      <w:divBdr>
        <w:top w:val="none" w:sz="0" w:space="0" w:color="auto"/>
        <w:left w:val="none" w:sz="0" w:space="0" w:color="auto"/>
        <w:bottom w:val="none" w:sz="0" w:space="0" w:color="auto"/>
        <w:right w:val="none" w:sz="0" w:space="0" w:color="auto"/>
      </w:divBdr>
    </w:div>
    <w:div w:id="1924412080">
      <w:bodyDiv w:val="1"/>
      <w:marLeft w:val="0"/>
      <w:marRight w:val="0"/>
      <w:marTop w:val="0"/>
      <w:marBottom w:val="0"/>
      <w:divBdr>
        <w:top w:val="none" w:sz="0" w:space="0" w:color="auto"/>
        <w:left w:val="none" w:sz="0" w:space="0" w:color="auto"/>
        <w:bottom w:val="none" w:sz="0" w:space="0" w:color="auto"/>
        <w:right w:val="none" w:sz="0" w:space="0" w:color="auto"/>
      </w:divBdr>
    </w:div>
    <w:div w:id="1974676250">
      <w:bodyDiv w:val="1"/>
      <w:marLeft w:val="0"/>
      <w:marRight w:val="0"/>
      <w:marTop w:val="0"/>
      <w:marBottom w:val="0"/>
      <w:divBdr>
        <w:top w:val="none" w:sz="0" w:space="0" w:color="auto"/>
        <w:left w:val="none" w:sz="0" w:space="0" w:color="auto"/>
        <w:bottom w:val="none" w:sz="0" w:space="0" w:color="auto"/>
        <w:right w:val="none" w:sz="0" w:space="0" w:color="auto"/>
      </w:divBdr>
    </w:div>
    <w:div w:id="1976636653">
      <w:bodyDiv w:val="1"/>
      <w:marLeft w:val="0"/>
      <w:marRight w:val="0"/>
      <w:marTop w:val="0"/>
      <w:marBottom w:val="0"/>
      <w:divBdr>
        <w:top w:val="none" w:sz="0" w:space="0" w:color="auto"/>
        <w:left w:val="none" w:sz="0" w:space="0" w:color="auto"/>
        <w:bottom w:val="none" w:sz="0" w:space="0" w:color="auto"/>
        <w:right w:val="none" w:sz="0" w:space="0" w:color="auto"/>
      </w:divBdr>
    </w:div>
    <w:div w:id="2004118692">
      <w:bodyDiv w:val="1"/>
      <w:marLeft w:val="0"/>
      <w:marRight w:val="0"/>
      <w:marTop w:val="0"/>
      <w:marBottom w:val="0"/>
      <w:divBdr>
        <w:top w:val="none" w:sz="0" w:space="0" w:color="auto"/>
        <w:left w:val="none" w:sz="0" w:space="0" w:color="auto"/>
        <w:bottom w:val="none" w:sz="0" w:space="0" w:color="auto"/>
        <w:right w:val="none" w:sz="0" w:space="0" w:color="auto"/>
      </w:divBdr>
    </w:div>
    <w:div w:id="2012483368">
      <w:bodyDiv w:val="1"/>
      <w:marLeft w:val="0"/>
      <w:marRight w:val="0"/>
      <w:marTop w:val="0"/>
      <w:marBottom w:val="0"/>
      <w:divBdr>
        <w:top w:val="none" w:sz="0" w:space="0" w:color="auto"/>
        <w:left w:val="none" w:sz="0" w:space="0" w:color="auto"/>
        <w:bottom w:val="none" w:sz="0" w:space="0" w:color="auto"/>
        <w:right w:val="none" w:sz="0" w:space="0" w:color="auto"/>
      </w:divBdr>
    </w:div>
    <w:div w:id="2029870446">
      <w:bodyDiv w:val="1"/>
      <w:marLeft w:val="0"/>
      <w:marRight w:val="0"/>
      <w:marTop w:val="0"/>
      <w:marBottom w:val="0"/>
      <w:divBdr>
        <w:top w:val="none" w:sz="0" w:space="0" w:color="auto"/>
        <w:left w:val="none" w:sz="0" w:space="0" w:color="auto"/>
        <w:bottom w:val="none" w:sz="0" w:space="0" w:color="auto"/>
        <w:right w:val="none" w:sz="0" w:space="0" w:color="auto"/>
      </w:divBdr>
    </w:div>
    <w:div w:id="2051607286">
      <w:bodyDiv w:val="1"/>
      <w:marLeft w:val="0"/>
      <w:marRight w:val="0"/>
      <w:marTop w:val="0"/>
      <w:marBottom w:val="0"/>
      <w:divBdr>
        <w:top w:val="none" w:sz="0" w:space="0" w:color="auto"/>
        <w:left w:val="none" w:sz="0" w:space="0" w:color="auto"/>
        <w:bottom w:val="none" w:sz="0" w:space="0" w:color="auto"/>
        <w:right w:val="none" w:sz="0" w:space="0" w:color="auto"/>
      </w:divBdr>
    </w:div>
    <w:div w:id="2051883163">
      <w:bodyDiv w:val="1"/>
      <w:marLeft w:val="0"/>
      <w:marRight w:val="0"/>
      <w:marTop w:val="0"/>
      <w:marBottom w:val="0"/>
      <w:divBdr>
        <w:top w:val="none" w:sz="0" w:space="0" w:color="auto"/>
        <w:left w:val="none" w:sz="0" w:space="0" w:color="auto"/>
        <w:bottom w:val="none" w:sz="0" w:space="0" w:color="auto"/>
        <w:right w:val="none" w:sz="0" w:space="0" w:color="auto"/>
      </w:divBdr>
    </w:div>
    <w:div w:id="2082679946">
      <w:bodyDiv w:val="1"/>
      <w:marLeft w:val="0"/>
      <w:marRight w:val="0"/>
      <w:marTop w:val="0"/>
      <w:marBottom w:val="0"/>
      <w:divBdr>
        <w:top w:val="none" w:sz="0" w:space="0" w:color="auto"/>
        <w:left w:val="none" w:sz="0" w:space="0" w:color="auto"/>
        <w:bottom w:val="none" w:sz="0" w:space="0" w:color="auto"/>
        <w:right w:val="none" w:sz="0" w:space="0" w:color="auto"/>
      </w:divBdr>
    </w:div>
    <w:div w:id="2127238957">
      <w:bodyDiv w:val="1"/>
      <w:marLeft w:val="0"/>
      <w:marRight w:val="0"/>
      <w:marTop w:val="0"/>
      <w:marBottom w:val="0"/>
      <w:divBdr>
        <w:top w:val="none" w:sz="0" w:space="0" w:color="auto"/>
        <w:left w:val="none" w:sz="0" w:space="0" w:color="auto"/>
        <w:bottom w:val="none" w:sz="0" w:space="0" w:color="auto"/>
        <w:right w:val="none" w:sz="0" w:space="0" w:color="auto"/>
      </w:divBdr>
    </w:div>
    <w:div w:id="21385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67F13-311B-49A3-BE5F-BE7CA9CF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7</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AD. Angelova</dc:creator>
  <cp:lastModifiedBy>Dimitar Troshev</cp:lastModifiedBy>
  <cp:revision>59</cp:revision>
  <dcterms:created xsi:type="dcterms:W3CDTF">2022-03-01T12:07:00Z</dcterms:created>
  <dcterms:modified xsi:type="dcterms:W3CDTF">2022-03-29T07:56:00Z</dcterms:modified>
</cp:coreProperties>
</file>